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ellrutnt"/>
        <w:tblW w:w="9044" w:type="dxa"/>
        <w:tblInd w:w="-5" w:type="dxa"/>
        <w:tblBorders>
          <w:top w:val="none" w:sz="0" w:space="0" w:color="auto"/>
          <w:left w:val="none" w:sz="0" w:space="0" w:color="auto"/>
          <w:right w:val="none" w:sz="0" w:space="0" w:color="auto"/>
        </w:tblBorders>
        <w:tblLook w:val="04A0" w:firstRow="1" w:lastRow="0" w:firstColumn="1" w:lastColumn="0" w:noHBand="0" w:noVBand="1"/>
      </w:tblPr>
      <w:tblGrid>
        <w:gridCol w:w="2132"/>
        <w:gridCol w:w="6912"/>
      </w:tblGrid>
      <w:tr w:rsidR="001E2543" w:rsidRPr="006F0A52" w14:paraId="703C8BC3" w14:textId="77777777" w:rsidTr="00B7448F">
        <w:trPr>
          <w:trHeight w:val="430"/>
        </w:trPr>
        <w:tc>
          <w:tcPr>
            <w:tcW w:w="2132" w:type="dxa"/>
            <w:vAlign w:val="center"/>
          </w:tcPr>
          <w:p w14:paraId="31493C46" w14:textId="77777777" w:rsidR="001E2543" w:rsidRPr="006F0A52" w:rsidRDefault="00603574" w:rsidP="003762BD">
            <w:pPr>
              <w:rPr>
                <w:rFonts w:cstheme="minorHAnsi"/>
              </w:rPr>
            </w:pPr>
            <w:r w:rsidRPr="006F0A52">
              <w:rPr>
                <w:rFonts w:cstheme="minorHAnsi"/>
              </w:rPr>
              <w:t>Hospital</w:t>
            </w:r>
            <w:r w:rsidR="001E2543" w:rsidRPr="006F0A52">
              <w:rPr>
                <w:rFonts w:cstheme="minorHAnsi"/>
              </w:rPr>
              <w:t xml:space="preserve"> name:</w:t>
            </w:r>
          </w:p>
        </w:tc>
        <w:tc>
          <w:tcPr>
            <w:tcW w:w="6912" w:type="dxa"/>
            <w:vAlign w:val="center"/>
          </w:tcPr>
          <w:p w14:paraId="619A1C4C" w14:textId="77777777" w:rsidR="001E2543" w:rsidRPr="006F0A52" w:rsidRDefault="001E2543" w:rsidP="003762BD">
            <w:pPr>
              <w:rPr>
                <w:rFonts w:cstheme="minorHAnsi"/>
              </w:rPr>
            </w:pPr>
            <w:r w:rsidRPr="006F0A52">
              <w:rPr>
                <w:rFonts w:cstheme="minorHAnsi"/>
              </w:rPr>
              <w:fldChar w:fldCharType="begin">
                <w:ffData>
                  <w:name w:val="Text3"/>
                  <w:enabled/>
                  <w:calcOnExit w:val="0"/>
                  <w:textInput>
                    <w:maxLength w:val="50"/>
                  </w:textInput>
                </w:ffData>
              </w:fldChar>
            </w:r>
            <w:r w:rsidRPr="006F0A52">
              <w:rPr>
                <w:rFonts w:cstheme="minorHAnsi"/>
              </w:rPr>
              <w:instrText xml:space="preserve"> FORMTEXT </w:instrText>
            </w:r>
            <w:r w:rsidRPr="006F0A52">
              <w:rPr>
                <w:rFonts w:cstheme="minorHAnsi"/>
              </w:rPr>
            </w:r>
            <w:r w:rsidRPr="006F0A52">
              <w:rPr>
                <w:rFonts w:cstheme="minorHAnsi"/>
              </w:rPr>
              <w:fldChar w:fldCharType="separate"/>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rPr>
              <w:fldChar w:fldCharType="end"/>
            </w:r>
          </w:p>
        </w:tc>
      </w:tr>
      <w:tr w:rsidR="005325AE" w:rsidRPr="006F0A52" w14:paraId="6E0D9FB6" w14:textId="77777777" w:rsidTr="00B7448F">
        <w:trPr>
          <w:trHeight w:val="430"/>
        </w:trPr>
        <w:tc>
          <w:tcPr>
            <w:tcW w:w="2132" w:type="dxa"/>
            <w:vAlign w:val="center"/>
          </w:tcPr>
          <w:p w14:paraId="5DCAB737" w14:textId="77777777" w:rsidR="005325AE" w:rsidRPr="006F0A52" w:rsidRDefault="005325AE" w:rsidP="003762BD">
            <w:pPr>
              <w:rPr>
                <w:rFonts w:cstheme="minorHAnsi"/>
              </w:rPr>
            </w:pPr>
            <w:r w:rsidRPr="006F0A52">
              <w:rPr>
                <w:rFonts w:cstheme="minorHAnsi"/>
              </w:rPr>
              <w:t>Address:</w:t>
            </w:r>
          </w:p>
        </w:tc>
        <w:tc>
          <w:tcPr>
            <w:tcW w:w="6912" w:type="dxa"/>
            <w:vAlign w:val="center"/>
          </w:tcPr>
          <w:p w14:paraId="44E3B117" w14:textId="77777777" w:rsidR="005325AE" w:rsidRPr="006F0A52" w:rsidRDefault="005325AE" w:rsidP="003762BD">
            <w:pPr>
              <w:rPr>
                <w:rFonts w:cstheme="minorHAnsi"/>
              </w:rPr>
            </w:pPr>
            <w:r w:rsidRPr="006F0A52">
              <w:rPr>
                <w:rFonts w:cstheme="minorHAnsi"/>
              </w:rPr>
              <w:fldChar w:fldCharType="begin">
                <w:ffData>
                  <w:name w:val="Text3"/>
                  <w:enabled/>
                  <w:calcOnExit w:val="0"/>
                  <w:textInput>
                    <w:maxLength w:val="50"/>
                  </w:textInput>
                </w:ffData>
              </w:fldChar>
            </w:r>
            <w:r w:rsidRPr="006F0A52">
              <w:rPr>
                <w:rFonts w:cstheme="minorHAnsi"/>
              </w:rPr>
              <w:instrText xml:space="preserve"> FORMTEXT </w:instrText>
            </w:r>
            <w:r w:rsidRPr="006F0A52">
              <w:rPr>
                <w:rFonts w:cstheme="minorHAnsi"/>
              </w:rPr>
            </w:r>
            <w:r w:rsidRPr="006F0A52">
              <w:rPr>
                <w:rFonts w:cstheme="minorHAnsi"/>
              </w:rPr>
              <w:fldChar w:fldCharType="separate"/>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rPr>
              <w:fldChar w:fldCharType="end"/>
            </w:r>
          </w:p>
        </w:tc>
      </w:tr>
      <w:tr w:rsidR="00603574" w:rsidRPr="006F0A52" w14:paraId="57486B16" w14:textId="77777777" w:rsidTr="00B7448F">
        <w:trPr>
          <w:trHeight w:val="430"/>
        </w:trPr>
        <w:tc>
          <w:tcPr>
            <w:tcW w:w="2132" w:type="dxa"/>
            <w:vAlign w:val="center"/>
          </w:tcPr>
          <w:p w14:paraId="1BB4F996" w14:textId="77777777" w:rsidR="00603574" w:rsidRPr="006F0A52" w:rsidRDefault="00603574" w:rsidP="003762BD">
            <w:pPr>
              <w:rPr>
                <w:rFonts w:cstheme="minorHAnsi"/>
              </w:rPr>
            </w:pPr>
            <w:r w:rsidRPr="006F0A52">
              <w:rPr>
                <w:rFonts w:cstheme="minorHAnsi"/>
              </w:rPr>
              <w:t>Department:</w:t>
            </w:r>
          </w:p>
        </w:tc>
        <w:tc>
          <w:tcPr>
            <w:tcW w:w="6912" w:type="dxa"/>
            <w:vAlign w:val="center"/>
          </w:tcPr>
          <w:p w14:paraId="08D7BBB3" w14:textId="77777777" w:rsidR="00603574" w:rsidRPr="006F0A52" w:rsidRDefault="00603574" w:rsidP="003762BD">
            <w:pPr>
              <w:rPr>
                <w:rFonts w:cstheme="minorHAnsi"/>
              </w:rPr>
            </w:pPr>
            <w:r w:rsidRPr="006F0A52">
              <w:rPr>
                <w:rFonts w:cstheme="minorHAnsi"/>
              </w:rPr>
              <w:fldChar w:fldCharType="begin">
                <w:ffData>
                  <w:name w:val="Text3"/>
                  <w:enabled/>
                  <w:calcOnExit w:val="0"/>
                  <w:textInput>
                    <w:maxLength w:val="50"/>
                  </w:textInput>
                </w:ffData>
              </w:fldChar>
            </w:r>
            <w:r w:rsidRPr="006F0A52">
              <w:rPr>
                <w:rFonts w:cstheme="minorHAnsi"/>
              </w:rPr>
              <w:instrText xml:space="preserve"> FORMTEXT </w:instrText>
            </w:r>
            <w:r w:rsidRPr="006F0A52">
              <w:rPr>
                <w:rFonts w:cstheme="minorHAnsi"/>
              </w:rPr>
            </w:r>
            <w:r w:rsidRPr="006F0A52">
              <w:rPr>
                <w:rFonts w:cstheme="minorHAnsi"/>
              </w:rPr>
              <w:fldChar w:fldCharType="separate"/>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rPr>
              <w:fldChar w:fldCharType="end"/>
            </w:r>
          </w:p>
        </w:tc>
      </w:tr>
      <w:tr w:rsidR="005325AE" w:rsidRPr="006F0A52" w14:paraId="4147C2EF" w14:textId="77777777" w:rsidTr="00B7448F">
        <w:trPr>
          <w:trHeight w:val="430"/>
        </w:trPr>
        <w:tc>
          <w:tcPr>
            <w:tcW w:w="2132" w:type="dxa"/>
            <w:vAlign w:val="center"/>
          </w:tcPr>
          <w:p w14:paraId="10411984" w14:textId="77777777" w:rsidR="005325AE" w:rsidRPr="006F0A52" w:rsidRDefault="005325AE" w:rsidP="003762BD">
            <w:pPr>
              <w:rPr>
                <w:rFonts w:cstheme="minorHAnsi"/>
              </w:rPr>
            </w:pPr>
            <w:r w:rsidRPr="006F0A52">
              <w:rPr>
                <w:rFonts w:cstheme="minorHAnsi"/>
                <w:bCs/>
                <w:sz w:val="22"/>
                <w:szCs w:val="22"/>
              </w:rPr>
              <w:t>Location</w:t>
            </w:r>
            <w:r w:rsidRPr="006F0A52">
              <w:rPr>
                <w:rFonts w:cstheme="minorHAnsi"/>
                <w:sz w:val="22"/>
                <w:szCs w:val="22"/>
              </w:rPr>
              <w:t xml:space="preserve"> and ID-No:</w:t>
            </w:r>
          </w:p>
        </w:tc>
        <w:tc>
          <w:tcPr>
            <w:tcW w:w="6912" w:type="dxa"/>
            <w:vAlign w:val="center"/>
          </w:tcPr>
          <w:p w14:paraId="2C7C8D5C" w14:textId="77777777" w:rsidR="005325AE" w:rsidRPr="006F0A52" w:rsidRDefault="005325AE" w:rsidP="003762BD">
            <w:pPr>
              <w:rPr>
                <w:rFonts w:cstheme="minorHAnsi"/>
              </w:rPr>
            </w:pPr>
            <w:r w:rsidRPr="006F0A52">
              <w:rPr>
                <w:rFonts w:cstheme="minorHAnsi"/>
              </w:rPr>
              <w:fldChar w:fldCharType="begin">
                <w:ffData>
                  <w:name w:val="Text3"/>
                  <w:enabled/>
                  <w:calcOnExit w:val="0"/>
                  <w:textInput>
                    <w:maxLength w:val="50"/>
                  </w:textInput>
                </w:ffData>
              </w:fldChar>
            </w:r>
            <w:r w:rsidRPr="006F0A52">
              <w:rPr>
                <w:rFonts w:cstheme="minorHAnsi"/>
              </w:rPr>
              <w:instrText xml:space="preserve"> FORMTEXT </w:instrText>
            </w:r>
            <w:r w:rsidRPr="006F0A52">
              <w:rPr>
                <w:rFonts w:cstheme="minorHAnsi"/>
              </w:rPr>
            </w:r>
            <w:r w:rsidRPr="006F0A52">
              <w:rPr>
                <w:rFonts w:cstheme="minorHAnsi"/>
              </w:rPr>
              <w:fldChar w:fldCharType="separate"/>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noProof/>
              </w:rPr>
              <w:t> </w:t>
            </w:r>
            <w:r w:rsidRPr="006F0A52">
              <w:rPr>
                <w:rFonts w:cstheme="minorHAnsi"/>
              </w:rPr>
              <w:fldChar w:fldCharType="end"/>
            </w:r>
          </w:p>
        </w:tc>
      </w:tr>
    </w:tbl>
    <w:p w14:paraId="790E33B8" w14:textId="54E23738" w:rsidR="00DF0026" w:rsidRPr="006F0A52" w:rsidRDefault="002925C8" w:rsidP="00755ABF">
      <w:pPr>
        <w:spacing w:before="240" w:after="60"/>
        <w:jc w:val="both"/>
        <w:rPr>
          <w:rFonts w:asciiTheme="minorHAnsi" w:hAnsiTheme="minorHAnsi" w:cstheme="minorHAnsi"/>
          <w:bCs/>
          <w:color w:val="C00000"/>
          <w:sz w:val="20"/>
          <w:szCs w:val="22"/>
          <w:lang w:val="sv-SE"/>
        </w:rPr>
      </w:pPr>
      <w:r w:rsidRPr="006F0A52">
        <w:rPr>
          <w:rFonts w:asciiTheme="minorHAnsi" w:hAnsiTheme="minorHAnsi" w:cstheme="minorHAnsi"/>
          <w:bCs/>
          <w:color w:val="C00000"/>
          <w:sz w:val="20"/>
          <w:szCs w:val="22"/>
          <w:lang w:val="sv-SE"/>
        </w:rPr>
        <w:t xml:space="preserve">Kontrollera att temperaturmätningar </w:t>
      </w:r>
      <w:r w:rsidR="00FB22D3">
        <w:rPr>
          <w:rFonts w:asciiTheme="minorHAnsi" w:hAnsiTheme="minorHAnsi" w:cstheme="minorHAnsi"/>
          <w:bCs/>
          <w:color w:val="C00000"/>
          <w:sz w:val="20"/>
          <w:szCs w:val="22"/>
          <w:lang w:val="sv-SE"/>
        </w:rPr>
        <w:t xml:space="preserve">har </w:t>
      </w:r>
      <w:r w:rsidRPr="006F0A52">
        <w:rPr>
          <w:rFonts w:asciiTheme="minorHAnsi" w:hAnsiTheme="minorHAnsi" w:cstheme="minorHAnsi"/>
          <w:bCs/>
          <w:color w:val="C00000"/>
          <w:sz w:val="20"/>
          <w:szCs w:val="22"/>
          <w:lang w:val="sv-SE"/>
        </w:rPr>
        <w:t xml:space="preserve">hållit sig inom </w:t>
      </w:r>
      <w:r w:rsidR="00D21079" w:rsidRPr="006F0A52">
        <w:rPr>
          <w:rFonts w:asciiTheme="minorHAnsi" w:hAnsiTheme="minorHAnsi" w:cstheme="minorHAnsi"/>
          <w:bCs/>
          <w:color w:val="C00000"/>
          <w:sz w:val="20"/>
          <w:szCs w:val="22"/>
          <w:lang w:val="sv-SE"/>
        </w:rPr>
        <w:t xml:space="preserve">de </w:t>
      </w:r>
      <w:r w:rsidRPr="006F0A52">
        <w:rPr>
          <w:rFonts w:asciiTheme="minorHAnsi" w:hAnsiTheme="minorHAnsi" w:cstheme="minorHAnsi"/>
          <w:bCs/>
          <w:color w:val="C00000"/>
          <w:sz w:val="20"/>
          <w:szCs w:val="22"/>
          <w:lang w:val="sv-SE"/>
        </w:rPr>
        <w:t xml:space="preserve">referensvärden som angivits i </w:t>
      </w:r>
      <w:r w:rsidR="00047DBB">
        <w:rPr>
          <w:rFonts w:asciiTheme="minorHAnsi" w:hAnsiTheme="minorHAnsi" w:cstheme="minorHAnsi"/>
          <w:bCs/>
          <w:color w:val="C00000"/>
          <w:sz w:val="20"/>
          <w:szCs w:val="22"/>
          <w:lang w:val="sv-SE"/>
        </w:rPr>
        <w:t>prövnings</w:t>
      </w:r>
      <w:r w:rsidRPr="006F0A52">
        <w:rPr>
          <w:rFonts w:asciiTheme="minorHAnsi" w:hAnsiTheme="minorHAnsi" w:cstheme="minorHAnsi"/>
          <w:bCs/>
          <w:color w:val="C00000"/>
          <w:sz w:val="20"/>
          <w:szCs w:val="22"/>
          <w:lang w:val="sv-SE"/>
        </w:rPr>
        <w:t>protokoll</w:t>
      </w:r>
      <w:r w:rsidR="00047DBB">
        <w:rPr>
          <w:rFonts w:asciiTheme="minorHAnsi" w:hAnsiTheme="minorHAnsi" w:cstheme="minorHAnsi"/>
          <w:bCs/>
          <w:color w:val="C00000"/>
          <w:sz w:val="20"/>
          <w:szCs w:val="22"/>
          <w:lang w:val="sv-SE"/>
        </w:rPr>
        <w:t>/-plan</w:t>
      </w:r>
      <w:r w:rsidRPr="006F0A52">
        <w:rPr>
          <w:rFonts w:asciiTheme="minorHAnsi" w:hAnsiTheme="minorHAnsi" w:cstheme="minorHAnsi"/>
          <w:bCs/>
          <w:color w:val="C00000"/>
          <w:sz w:val="20"/>
          <w:szCs w:val="22"/>
          <w:lang w:val="sv-SE"/>
        </w:rPr>
        <w:t xml:space="preserve">, </w:t>
      </w:r>
      <w:r w:rsidR="008E168B">
        <w:rPr>
          <w:rFonts w:asciiTheme="minorHAnsi" w:hAnsiTheme="minorHAnsi" w:cstheme="minorHAnsi"/>
          <w:bCs/>
          <w:color w:val="C00000"/>
          <w:sz w:val="20"/>
          <w:szCs w:val="22"/>
          <w:lang w:val="sv-SE"/>
        </w:rPr>
        <w:t xml:space="preserve">manual, </w:t>
      </w:r>
      <w:r w:rsidRPr="006F0A52">
        <w:rPr>
          <w:rFonts w:asciiTheme="minorHAnsi" w:hAnsiTheme="minorHAnsi" w:cstheme="minorHAnsi"/>
          <w:bCs/>
          <w:color w:val="C00000"/>
          <w:sz w:val="20"/>
          <w:szCs w:val="22"/>
          <w:lang w:val="sv-SE"/>
        </w:rPr>
        <w:t>bruksanvisning</w:t>
      </w:r>
      <w:r w:rsidR="00D21079" w:rsidRPr="006F0A52">
        <w:rPr>
          <w:rFonts w:asciiTheme="minorHAnsi" w:hAnsiTheme="minorHAnsi" w:cstheme="minorHAnsi"/>
          <w:bCs/>
          <w:color w:val="C00000"/>
          <w:sz w:val="20"/>
          <w:szCs w:val="22"/>
          <w:lang w:val="sv-SE"/>
        </w:rPr>
        <w:t>,</w:t>
      </w:r>
      <w:r w:rsidRPr="006F0A52">
        <w:rPr>
          <w:rFonts w:asciiTheme="minorHAnsi" w:hAnsiTheme="minorHAnsi" w:cstheme="minorHAnsi"/>
          <w:bCs/>
          <w:color w:val="C00000"/>
          <w:sz w:val="20"/>
          <w:szCs w:val="22"/>
          <w:lang w:val="sv-SE"/>
        </w:rPr>
        <w:t xml:space="preserve"> </w:t>
      </w:r>
      <w:proofErr w:type="gramStart"/>
      <w:r w:rsidRPr="006F0A52">
        <w:rPr>
          <w:rFonts w:asciiTheme="minorHAnsi" w:hAnsiTheme="minorHAnsi" w:cstheme="minorHAnsi"/>
          <w:bCs/>
          <w:color w:val="C00000"/>
          <w:sz w:val="20"/>
          <w:szCs w:val="22"/>
          <w:lang w:val="sv-SE"/>
        </w:rPr>
        <w:t>etc.</w:t>
      </w:r>
      <w:proofErr w:type="gramEnd"/>
    </w:p>
    <w:p w14:paraId="30E32570" w14:textId="77777777" w:rsidR="00DF0026" w:rsidRPr="006F0A52" w:rsidRDefault="00DF0026" w:rsidP="00047DBB">
      <w:pPr>
        <w:spacing w:after="60"/>
        <w:ind w:right="-1"/>
        <w:jc w:val="both"/>
        <w:rPr>
          <w:rFonts w:asciiTheme="minorHAnsi" w:hAnsiTheme="minorHAnsi" w:cstheme="minorHAnsi"/>
          <w:bCs/>
          <w:color w:val="C00000"/>
          <w:sz w:val="20"/>
          <w:szCs w:val="22"/>
          <w:lang w:val="sv-SE"/>
        </w:rPr>
      </w:pPr>
      <w:r w:rsidRPr="006F0A52">
        <w:rPr>
          <w:rFonts w:asciiTheme="minorHAnsi" w:hAnsiTheme="minorHAnsi" w:cstheme="minorHAnsi"/>
          <w:b/>
          <w:bCs/>
          <w:color w:val="C00000"/>
          <w:sz w:val="20"/>
          <w:szCs w:val="22"/>
          <w:u w:val="single"/>
          <w:lang w:val="sv-SE"/>
        </w:rPr>
        <w:t>I</w:t>
      </w:r>
      <w:r w:rsidR="002925C8" w:rsidRPr="006F0A52">
        <w:rPr>
          <w:rFonts w:asciiTheme="minorHAnsi" w:hAnsiTheme="minorHAnsi" w:cstheme="minorHAnsi"/>
          <w:b/>
          <w:bCs/>
          <w:color w:val="C00000"/>
          <w:sz w:val="20"/>
          <w:szCs w:val="22"/>
          <w:u w:val="single"/>
          <w:lang w:val="sv-SE"/>
        </w:rPr>
        <w:t>nformera omedelbart</w:t>
      </w:r>
      <w:r w:rsidR="002925C8" w:rsidRPr="006F0A52">
        <w:rPr>
          <w:rFonts w:asciiTheme="minorHAnsi" w:hAnsiTheme="minorHAnsi" w:cstheme="minorHAnsi"/>
          <w:b/>
          <w:bCs/>
          <w:color w:val="C00000"/>
          <w:sz w:val="20"/>
          <w:szCs w:val="22"/>
          <w:lang w:val="sv-SE"/>
        </w:rPr>
        <w:t xml:space="preserve"> </w:t>
      </w:r>
      <w:r w:rsidR="002925C8" w:rsidRPr="006F0A52">
        <w:rPr>
          <w:rFonts w:asciiTheme="minorHAnsi" w:hAnsiTheme="minorHAnsi" w:cstheme="minorHAnsi"/>
          <w:bCs/>
          <w:color w:val="C00000"/>
          <w:sz w:val="20"/>
          <w:szCs w:val="22"/>
          <w:lang w:val="sv-SE"/>
        </w:rPr>
        <w:t>ansvarig(a) monitor(er)</w:t>
      </w:r>
      <w:r w:rsidRPr="006F0A52">
        <w:rPr>
          <w:rFonts w:asciiTheme="minorHAnsi" w:hAnsiTheme="minorHAnsi" w:cstheme="minorHAnsi"/>
          <w:bCs/>
          <w:color w:val="C00000"/>
          <w:sz w:val="20"/>
          <w:szCs w:val="22"/>
          <w:lang w:val="sv-SE"/>
        </w:rPr>
        <w:t xml:space="preserve"> </w:t>
      </w:r>
      <w:r w:rsidR="002925C8" w:rsidRPr="006F0A52">
        <w:rPr>
          <w:rFonts w:asciiTheme="minorHAnsi" w:hAnsiTheme="minorHAnsi" w:cstheme="minorHAnsi"/>
          <w:bCs/>
          <w:color w:val="C00000"/>
          <w:sz w:val="20"/>
          <w:szCs w:val="22"/>
          <w:lang w:val="sv-SE"/>
        </w:rPr>
        <w:t xml:space="preserve">om temperaturen har </w:t>
      </w:r>
      <w:r w:rsidR="00D21079" w:rsidRPr="006F0A52">
        <w:rPr>
          <w:rFonts w:asciiTheme="minorHAnsi" w:hAnsiTheme="minorHAnsi" w:cstheme="minorHAnsi"/>
          <w:bCs/>
          <w:color w:val="C00000"/>
          <w:sz w:val="20"/>
          <w:szCs w:val="22"/>
          <w:lang w:val="sv-SE"/>
        </w:rPr>
        <w:t>avvikit från</w:t>
      </w:r>
      <w:r w:rsidR="002925C8" w:rsidRPr="006F0A52">
        <w:rPr>
          <w:rFonts w:asciiTheme="minorHAnsi" w:hAnsiTheme="minorHAnsi" w:cstheme="minorHAnsi"/>
          <w:bCs/>
          <w:color w:val="C00000"/>
          <w:sz w:val="20"/>
          <w:szCs w:val="22"/>
          <w:lang w:val="sv-SE"/>
        </w:rPr>
        <w:t xml:space="preserve"> något referensvärde</w:t>
      </w:r>
      <w:r w:rsidRPr="006F0A52">
        <w:rPr>
          <w:rFonts w:asciiTheme="minorHAnsi" w:hAnsiTheme="minorHAnsi" w:cstheme="minorHAnsi"/>
          <w:bCs/>
          <w:color w:val="C00000"/>
          <w:sz w:val="20"/>
          <w:szCs w:val="22"/>
          <w:lang w:val="sv-SE"/>
        </w:rPr>
        <w:t>!</w:t>
      </w:r>
    </w:p>
    <w:p w14:paraId="151FFC74" w14:textId="7F712332" w:rsidR="00DF0026" w:rsidRPr="006F0A52" w:rsidRDefault="002925C8" w:rsidP="00047DBB">
      <w:pPr>
        <w:spacing w:after="240"/>
        <w:ind w:right="283"/>
        <w:jc w:val="both"/>
        <w:rPr>
          <w:rFonts w:asciiTheme="minorHAnsi" w:hAnsiTheme="minorHAnsi" w:cstheme="minorHAnsi"/>
          <w:bCs/>
          <w:color w:val="C00000"/>
          <w:sz w:val="20"/>
          <w:szCs w:val="22"/>
          <w:lang w:val="sv-SE"/>
        </w:rPr>
      </w:pPr>
      <w:r w:rsidRPr="006F0A52">
        <w:rPr>
          <w:rFonts w:asciiTheme="minorHAnsi" w:hAnsiTheme="minorHAnsi" w:cstheme="minorHAnsi"/>
          <w:bCs/>
          <w:color w:val="C00000"/>
          <w:sz w:val="20"/>
          <w:szCs w:val="22"/>
          <w:lang w:val="sv-SE"/>
        </w:rPr>
        <w:t xml:space="preserve">Kom ihåg att noggrant </w:t>
      </w:r>
      <w:r w:rsidRPr="006F0A52">
        <w:rPr>
          <w:rFonts w:asciiTheme="minorHAnsi" w:hAnsiTheme="minorHAnsi" w:cstheme="minorHAnsi"/>
          <w:b/>
          <w:bCs/>
          <w:color w:val="C00000"/>
          <w:sz w:val="20"/>
          <w:szCs w:val="22"/>
          <w:u w:val="single"/>
          <w:lang w:val="sv-SE"/>
        </w:rPr>
        <w:t>dokumentera</w:t>
      </w:r>
      <w:r w:rsidRPr="006F0A52">
        <w:rPr>
          <w:rFonts w:asciiTheme="minorHAnsi" w:hAnsiTheme="minorHAnsi" w:cstheme="minorHAnsi"/>
          <w:bCs/>
          <w:color w:val="C00000"/>
          <w:sz w:val="20"/>
          <w:szCs w:val="22"/>
          <w:lang w:val="sv-SE"/>
        </w:rPr>
        <w:t xml:space="preserve"> </w:t>
      </w:r>
      <w:r w:rsidR="00D21079" w:rsidRPr="006F0A52">
        <w:rPr>
          <w:rFonts w:asciiTheme="minorHAnsi" w:hAnsiTheme="minorHAnsi" w:cstheme="minorHAnsi"/>
          <w:bCs/>
          <w:color w:val="C00000"/>
          <w:sz w:val="20"/>
          <w:szCs w:val="22"/>
          <w:lang w:val="sv-SE"/>
        </w:rPr>
        <w:t>resultat</w:t>
      </w:r>
      <w:r w:rsidRPr="006F0A52">
        <w:rPr>
          <w:rFonts w:asciiTheme="minorHAnsi" w:hAnsiTheme="minorHAnsi" w:cstheme="minorHAnsi"/>
          <w:bCs/>
          <w:color w:val="C00000"/>
          <w:sz w:val="20"/>
          <w:szCs w:val="22"/>
          <w:lang w:val="sv-SE"/>
        </w:rPr>
        <w:t xml:space="preserve"> och beslut avseende läkemedel, </w:t>
      </w:r>
      <w:r w:rsidR="00CF7750">
        <w:rPr>
          <w:rFonts w:asciiTheme="minorHAnsi" w:hAnsiTheme="minorHAnsi" w:cstheme="minorHAnsi"/>
          <w:bCs/>
          <w:color w:val="C00000"/>
          <w:sz w:val="20"/>
          <w:szCs w:val="22"/>
          <w:lang w:val="sv-SE"/>
        </w:rPr>
        <w:t>prövnings</w:t>
      </w:r>
      <w:r w:rsidRPr="006F0A52">
        <w:rPr>
          <w:rFonts w:asciiTheme="minorHAnsi" w:hAnsiTheme="minorHAnsi" w:cstheme="minorHAnsi"/>
          <w:bCs/>
          <w:color w:val="C00000"/>
          <w:sz w:val="20"/>
          <w:szCs w:val="22"/>
          <w:lang w:val="sv-SE"/>
        </w:rPr>
        <w:t>produkt eller prov, i händelse av</w:t>
      </w:r>
      <w:r w:rsidR="00D21079" w:rsidRPr="006F0A52">
        <w:rPr>
          <w:rFonts w:asciiTheme="minorHAnsi" w:hAnsiTheme="minorHAnsi" w:cstheme="minorHAnsi"/>
          <w:bCs/>
          <w:color w:val="C00000"/>
          <w:sz w:val="20"/>
          <w:szCs w:val="22"/>
          <w:lang w:val="sv-SE"/>
        </w:rPr>
        <w:t xml:space="preserve"> temperaturavvikelser</w:t>
      </w:r>
      <w:r w:rsidR="00DF0026" w:rsidRPr="006F0A52">
        <w:rPr>
          <w:rFonts w:asciiTheme="minorHAnsi" w:hAnsiTheme="minorHAnsi" w:cstheme="minorHAnsi"/>
          <w:bCs/>
          <w:color w:val="C00000"/>
          <w:sz w:val="20"/>
          <w:szCs w:val="22"/>
          <w:lang w:val="sv-SE"/>
        </w:rPr>
        <w:t>.</w:t>
      </w:r>
    </w:p>
    <w:p w14:paraId="07249B8D" w14:textId="1EC5D5D8" w:rsidR="002925C8" w:rsidRPr="006F0A52" w:rsidRDefault="002925C8" w:rsidP="003762BD">
      <w:pPr>
        <w:spacing w:before="240" w:after="60"/>
        <w:jc w:val="both"/>
        <w:rPr>
          <w:rFonts w:asciiTheme="minorHAnsi" w:hAnsiTheme="minorHAnsi" w:cstheme="minorHAnsi"/>
          <w:bCs/>
          <w:color w:val="C00000"/>
          <w:sz w:val="20"/>
          <w:szCs w:val="22"/>
        </w:rPr>
      </w:pPr>
      <w:r w:rsidRPr="001E21AD">
        <w:rPr>
          <w:rFonts w:asciiTheme="minorHAnsi" w:hAnsiTheme="minorHAnsi" w:cstheme="minorHAnsi"/>
          <w:bCs/>
          <w:color w:val="C00000"/>
          <w:sz w:val="20"/>
          <w:szCs w:val="22"/>
        </w:rPr>
        <w:t>Please cross check temperature measurements with reference ranges stated</w:t>
      </w:r>
      <w:r w:rsidRPr="006F0A52">
        <w:rPr>
          <w:rFonts w:asciiTheme="minorHAnsi" w:hAnsiTheme="minorHAnsi" w:cstheme="minorHAnsi"/>
          <w:bCs/>
          <w:color w:val="C00000"/>
          <w:sz w:val="20"/>
          <w:szCs w:val="22"/>
        </w:rPr>
        <w:t xml:space="preserve"> in the study protocol, operations manual, instructions for use, etc.</w:t>
      </w:r>
    </w:p>
    <w:p w14:paraId="2270268C" w14:textId="77777777" w:rsidR="002925C8" w:rsidRPr="006F0A52" w:rsidRDefault="002925C8" w:rsidP="003762BD">
      <w:pPr>
        <w:spacing w:after="60"/>
        <w:jc w:val="both"/>
        <w:rPr>
          <w:rFonts w:asciiTheme="minorHAnsi" w:hAnsiTheme="minorHAnsi" w:cstheme="minorHAnsi"/>
          <w:bCs/>
          <w:color w:val="C00000"/>
          <w:sz w:val="20"/>
          <w:szCs w:val="22"/>
        </w:rPr>
      </w:pPr>
      <w:r w:rsidRPr="006F0A52">
        <w:rPr>
          <w:rFonts w:asciiTheme="minorHAnsi" w:hAnsiTheme="minorHAnsi" w:cstheme="minorHAnsi"/>
          <w:b/>
          <w:bCs/>
          <w:color w:val="C00000"/>
          <w:sz w:val="20"/>
          <w:szCs w:val="22"/>
          <w:u w:val="single"/>
        </w:rPr>
        <w:t>Immediately inform</w:t>
      </w:r>
      <w:r w:rsidRPr="006F0A52">
        <w:rPr>
          <w:rFonts w:asciiTheme="minorHAnsi" w:hAnsiTheme="minorHAnsi" w:cstheme="minorHAnsi"/>
          <w:bCs/>
          <w:color w:val="C00000"/>
          <w:sz w:val="20"/>
          <w:szCs w:val="22"/>
        </w:rPr>
        <w:t xml:space="preserve"> the </w:t>
      </w:r>
      <w:r w:rsidRPr="006F0A52">
        <w:rPr>
          <w:rFonts w:asciiTheme="minorHAnsi" w:hAnsiTheme="minorHAnsi" w:cstheme="minorHAnsi"/>
          <w:bCs/>
          <w:color w:val="C00000"/>
          <w:sz w:val="20"/>
          <w:szCs w:val="22"/>
          <w:lang w:val="en-US"/>
        </w:rPr>
        <w:t>appropriate</w:t>
      </w:r>
      <w:r w:rsidRPr="006F0A52">
        <w:rPr>
          <w:rFonts w:asciiTheme="minorHAnsi" w:hAnsiTheme="minorHAnsi" w:cstheme="minorHAnsi"/>
          <w:bCs/>
          <w:color w:val="C00000"/>
          <w:sz w:val="20"/>
          <w:szCs w:val="22"/>
        </w:rPr>
        <w:t xml:space="preserve"> monitor(s) if temperature is out of range!</w:t>
      </w:r>
    </w:p>
    <w:p w14:paraId="438396C9" w14:textId="77777777" w:rsidR="002925C8" w:rsidRPr="006F0A52" w:rsidRDefault="002925C8" w:rsidP="003762BD">
      <w:pPr>
        <w:spacing w:after="240"/>
        <w:jc w:val="both"/>
        <w:rPr>
          <w:rFonts w:asciiTheme="minorHAnsi" w:hAnsiTheme="minorHAnsi" w:cstheme="minorHAnsi"/>
          <w:bCs/>
          <w:color w:val="C00000"/>
          <w:sz w:val="20"/>
          <w:szCs w:val="22"/>
        </w:rPr>
      </w:pPr>
      <w:r w:rsidRPr="006F0A52">
        <w:rPr>
          <w:rFonts w:asciiTheme="minorHAnsi" w:hAnsiTheme="minorHAnsi" w:cstheme="minorHAnsi"/>
          <w:bCs/>
          <w:color w:val="C00000"/>
          <w:sz w:val="20"/>
          <w:szCs w:val="22"/>
        </w:rPr>
        <w:t>Remember to carefully</w:t>
      </w:r>
      <w:r w:rsidRPr="006F0A52">
        <w:rPr>
          <w:rFonts w:asciiTheme="minorHAnsi" w:hAnsiTheme="minorHAnsi" w:cstheme="minorHAnsi"/>
          <w:b/>
          <w:bCs/>
          <w:color w:val="C00000"/>
          <w:sz w:val="20"/>
          <w:szCs w:val="22"/>
        </w:rPr>
        <w:t xml:space="preserve"> </w:t>
      </w:r>
      <w:r w:rsidRPr="006F0A52">
        <w:rPr>
          <w:rFonts w:asciiTheme="minorHAnsi" w:hAnsiTheme="minorHAnsi" w:cstheme="minorHAnsi"/>
          <w:b/>
          <w:bCs/>
          <w:color w:val="C00000"/>
          <w:sz w:val="20"/>
          <w:szCs w:val="22"/>
          <w:u w:val="single"/>
        </w:rPr>
        <w:t>document</w:t>
      </w:r>
      <w:r w:rsidRPr="006F0A52">
        <w:rPr>
          <w:rFonts w:asciiTheme="minorHAnsi" w:hAnsiTheme="minorHAnsi" w:cstheme="minorHAnsi"/>
          <w:bCs/>
          <w:color w:val="C00000"/>
          <w:sz w:val="20"/>
          <w:szCs w:val="22"/>
        </w:rPr>
        <w:t xml:space="preserve"> outcome and decision about affected study drug, device or sample(s), in case of </w:t>
      </w:r>
      <w:r w:rsidR="00D21079" w:rsidRPr="006F0A52">
        <w:rPr>
          <w:rFonts w:asciiTheme="minorHAnsi" w:hAnsiTheme="minorHAnsi" w:cstheme="minorHAnsi"/>
          <w:bCs/>
          <w:color w:val="C00000"/>
          <w:sz w:val="20"/>
          <w:szCs w:val="22"/>
        </w:rPr>
        <w:t xml:space="preserve">temperature </w:t>
      </w:r>
      <w:r w:rsidRPr="006F0A52">
        <w:rPr>
          <w:rFonts w:asciiTheme="minorHAnsi" w:hAnsiTheme="minorHAnsi" w:cstheme="minorHAnsi"/>
          <w:bCs/>
          <w:color w:val="C00000"/>
          <w:sz w:val="20"/>
          <w:szCs w:val="22"/>
        </w:rPr>
        <w:t>excursions.</w:t>
      </w:r>
    </w:p>
    <w:tbl>
      <w:tblPr>
        <w:tblW w:w="9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13"/>
        <w:gridCol w:w="748"/>
        <w:gridCol w:w="749"/>
        <w:gridCol w:w="800"/>
        <w:gridCol w:w="851"/>
        <w:gridCol w:w="254"/>
        <w:gridCol w:w="1417"/>
        <w:gridCol w:w="851"/>
        <w:gridCol w:w="851"/>
        <w:gridCol w:w="851"/>
        <w:gridCol w:w="851"/>
      </w:tblGrid>
      <w:tr w:rsidR="00CD3BDE" w:rsidRPr="006F0A52" w14:paraId="3983D6C4" w14:textId="77777777" w:rsidTr="00CD3BDE">
        <w:trPr>
          <w:trHeight w:hRule="exact" w:val="562"/>
        </w:trPr>
        <w:tc>
          <w:tcPr>
            <w:tcW w:w="1413" w:type="dxa"/>
            <w:shd w:val="clear" w:color="auto" w:fill="2F5496" w:themeFill="accent1" w:themeFillShade="BF"/>
            <w:vAlign w:val="center"/>
          </w:tcPr>
          <w:p w14:paraId="2A3C7343"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Date</w:t>
            </w:r>
          </w:p>
          <w:p w14:paraId="6C1EADCD" w14:textId="77777777" w:rsidR="00CD3BDE" w:rsidRPr="006F0A52" w:rsidRDefault="00CD3BDE" w:rsidP="003762BD">
            <w:pPr>
              <w:ind w:right="-78"/>
              <w:rPr>
                <w:rFonts w:asciiTheme="minorHAnsi" w:hAnsiTheme="minorHAnsi" w:cstheme="minorHAnsi"/>
                <w:bCs/>
                <w:color w:val="FFFFFF" w:themeColor="background1"/>
                <w:sz w:val="20"/>
                <w:szCs w:val="22"/>
              </w:rPr>
            </w:pPr>
            <w:r w:rsidRPr="006F0A52">
              <w:rPr>
                <w:rFonts w:asciiTheme="minorHAnsi" w:hAnsiTheme="minorHAnsi" w:cstheme="minorHAnsi"/>
                <w:bCs/>
                <w:color w:val="FFFFFF" w:themeColor="background1"/>
                <w:sz w:val="18"/>
                <w:szCs w:val="22"/>
              </w:rPr>
              <w:t>(dd-Mmm-yyyy)</w:t>
            </w:r>
          </w:p>
        </w:tc>
        <w:tc>
          <w:tcPr>
            <w:tcW w:w="748" w:type="dxa"/>
            <w:shd w:val="clear" w:color="auto" w:fill="2F5496" w:themeFill="accent1" w:themeFillShade="BF"/>
            <w:vAlign w:val="center"/>
          </w:tcPr>
          <w:p w14:paraId="6FFE70DB"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Min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749" w:type="dxa"/>
            <w:shd w:val="clear" w:color="auto" w:fill="2F5496" w:themeFill="accent1" w:themeFillShade="BF"/>
            <w:vAlign w:val="center"/>
          </w:tcPr>
          <w:p w14:paraId="0F3C643E"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Max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800" w:type="dxa"/>
            <w:shd w:val="clear" w:color="auto" w:fill="2F5496" w:themeFill="accent1" w:themeFillShade="BF"/>
            <w:vAlign w:val="center"/>
          </w:tcPr>
          <w:p w14:paraId="1ADE5A8B"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Actual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851" w:type="dxa"/>
            <w:tcBorders>
              <w:right w:val="single" w:sz="4" w:space="0" w:color="auto"/>
            </w:tcBorders>
            <w:shd w:val="clear" w:color="auto" w:fill="2F5496" w:themeFill="accent1" w:themeFillShade="BF"/>
            <w:vAlign w:val="center"/>
          </w:tcPr>
          <w:p w14:paraId="5F444CED" w14:textId="77777777" w:rsidR="00CD3BDE" w:rsidRPr="006F0A52" w:rsidRDefault="00CD3BDE" w:rsidP="003762BD">
            <w:pPr>
              <w:ind w:right="-46"/>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Initials</w:t>
            </w:r>
          </w:p>
        </w:tc>
        <w:tc>
          <w:tcPr>
            <w:tcW w:w="254" w:type="dxa"/>
            <w:tcBorders>
              <w:top w:val="nil"/>
              <w:left w:val="single" w:sz="4" w:space="0" w:color="auto"/>
              <w:bottom w:val="nil"/>
              <w:right w:val="single" w:sz="4" w:space="0" w:color="auto"/>
            </w:tcBorders>
            <w:shd w:val="clear" w:color="auto" w:fill="FFFFFF" w:themeFill="background1"/>
          </w:tcPr>
          <w:p w14:paraId="5A481668" w14:textId="77777777" w:rsidR="00CD3BDE" w:rsidRPr="006F0A52" w:rsidRDefault="00CD3BDE" w:rsidP="003762BD">
            <w:pPr>
              <w:rPr>
                <w:rFonts w:asciiTheme="minorHAnsi" w:hAnsiTheme="minorHAnsi" w:cstheme="minorHAnsi"/>
                <w:bCs/>
                <w:color w:val="FFFFFF" w:themeColor="background1"/>
                <w:sz w:val="22"/>
                <w:szCs w:val="22"/>
              </w:rPr>
            </w:pPr>
          </w:p>
        </w:tc>
        <w:tc>
          <w:tcPr>
            <w:tcW w:w="1417" w:type="dxa"/>
            <w:tcBorders>
              <w:left w:val="single" w:sz="4" w:space="0" w:color="auto"/>
            </w:tcBorders>
            <w:shd w:val="clear" w:color="auto" w:fill="2F5496" w:themeFill="accent1" w:themeFillShade="BF"/>
            <w:vAlign w:val="center"/>
          </w:tcPr>
          <w:p w14:paraId="1A908CB8" w14:textId="77777777" w:rsidR="00CD3BDE" w:rsidRPr="006F0A52" w:rsidRDefault="00CD3BDE" w:rsidP="003762BD">
            <w:pPr>
              <w:ind w:right="-84"/>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Date</w:t>
            </w:r>
          </w:p>
          <w:p w14:paraId="367328C4" w14:textId="77777777" w:rsidR="00CD3BDE" w:rsidRPr="006F0A52" w:rsidRDefault="00CD3BDE" w:rsidP="003762BD">
            <w:pPr>
              <w:ind w:left="-53" w:right="-63"/>
              <w:rPr>
                <w:rFonts w:asciiTheme="minorHAnsi" w:hAnsiTheme="minorHAnsi" w:cstheme="minorHAnsi"/>
                <w:bCs/>
                <w:color w:val="FFFFFF" w:themeColor="background1"/>
                <w:sz w:val="20"/>
                <w:szCs w:val="22"/>
              </w:rPr>
            </w:pPr>
            <w:r w:rsidRPr="006F0A52">
              <w:rPr>
                <w:rFonts w:asciiTheme="minorHAnsi" w:hAnsiTheme="minorHAnsi" w:cstheme="minorHAnsi"/>
                <w:bCs/>
                <w:color w:val="FFFFFF" w:themeColor="background1"/>
                <w:sz w:val="18"/>
                <w:szCs w:val="22"/>
              </w:rPr>
              <w:t>(dd-Mmm-yyyy)</w:t>
            </w:r>
          </w:p>
        </w:tc>
        <w:tc>
          <w:tcPr>
            <w:tcW w:w="851" w:type="dxa"/>
            <w:shd w:val="clear" w:color="auto" w:fill="2F5496" w:themeFill="accent1" w:themeFillShade="BF"/>
            <w:vAlign w:val="center"/>
          </w:tcPr>
          <w:p w14:paraId="7AEFAA56"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Min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851" w:type="dxa"/>
            <w:shd w:val="clear" w:color="auto" w:fill="2F5496" w:themeFill="accent1" w:themeFillShade="BF"/>
            <w:vAlign w:val="center"/>
          </w:tcPr>
          <w:p w14:paraId="57669BDA"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Max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851" w:type="dxa"/>
            <w:shd w:val="clear" w:color="auto" w:fill="2F5496" w:themeFill="accent1" w:themeFillShade="BF"/>
            <w:vAlign w:val="center"/>
          </w:tcPr>
          <w:p w14:paraId="1675E8B8" w14:textId="77777777" w:rsidR="00CD3BDE" w:rsidRPr="006F0A52" w:rsidRDefault="00CD3BDE" w:rsidP="003762BD">
            <w:pPr>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Actual (</w:t>
            </w:r>
            <w:r w:rsidRPr="006F0A52">
              <w:rPr>
                <w:rFonts w:asciiTheme="minorHAnsi" w:hAnsiTheme="minorHAnsi" w:cstheme="minorHAnsi"/>
                <w:bCs/>
                <w:color w:val="FFFFFF" w:themeColor="background1"/>
                <w:sz w:val="22"/>
                <w:szCs w:val="22"/>
              </w:rPr>
              <w:sym w:font="Symbol" w:char="F0B0"/>
            </w:r>
            <w:r w:rsidRPr="006F0A52">
              <w:rPr>
                <w:rFonts w:asciiTheme="minorHAnsi" w:hAnsiTheme="minorHAnsi" w:cstheme="minorHAnsi"/>
                <w:bCs/>
                <w:color w:val="FFFFFF" w:themeColor="background1"/>
                <w:sz w:val="22"/>
                <w:szCs w:val="22"/>
              </w:rPr>
              <w:t>C)</w:t>
            </w:r>
          </w:p>
        </w:tc>
        <w:tc>
          <w:tcPr>
            <w:tcW w:w="851" w:type="dxa"/>
            <w:shd w:val="clear" w:color="auto" w:fill="2F5496" w:themeFill="accent1" w:themeFillShade="BF"/>
            <w:vAlign w:val="center"/>
          </w:tcPr>
          <w:p w14:paraId="446D8B3F" w14:textId="77777777" w:rsidR="00CD3BDE" w:rsidRPr="006F0A52" w:rsidRDefault="00CD3BDE" w:rsidP="003762BD">
            <w:pPr>
              <w:ind w:right="-76"/>
              <w:rPr>
                <w:rFonts w:asciiTheme="minorHAnsi" w:hAnsiTheme="minorHAnsi" w:cstheme="minorHAnsi"/>
                <w:bCs/>
                <w:color w:val="FFFFFF" w:themeColor="background1"/>
                <w:sz w:val="22"/>
                <w:szCs w:val="22"/>
              </w:rPr>
            </w:pPr>
            <w:r w:rsidRPr="006F0A52">
              <w:rPr>
                <w:rFonts w:asciiTheme="minorHAnsi" w:hAnsiTheme="minorHAnsi" w:cstheme="minorHAnsi"/>
                <w:bCs/>
                <w:color w:val="FFFFFF" w:themeColor="background1"/>
                <w:sz w:val="22"/>
                <w:szCs w:val="22"/>
              </w:rPr>
              <w:t>Initials</w:t>
            </w:r>
          </w:p>
        </w:tc>
      </w:tr>
      <w:tr w:rsidR="008E48E1" w:rsidRPr="006F0A52" w14:paraId="2E30DAA0" w14:textId="77777777" w:rsidTr="00CD3BDE">
        <w:trPr>
          <w:trHeight w:val="443"/>
        </w:trPr>
        <w:tc>
          <w:tcPr>
            <w:tcW w:w="1413" w:type="dxa"/>
            <w:vAlign w:val="center"/>
          </w:tcPr>
          <w:p w14:paraId="11D2DFBE"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61DE3AE3"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2585FF84"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20A837C2"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706FC7EB"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0B55764A"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68A7A85B"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2F2A319"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167A91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0CF6566"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F71DCCF" w14:textId="77777777" w:rsidR="008E48E1" w:rsidRPr="006F0A52" w:rsidRDefault="008E48E1" w:rsidP="003762BD">
            <w:pPr>
              <w:rPr>
                <w:rFonts w:asciiTheme="minorHAnsi" w:hAnsiTheme="minorHAnsi" w:cstheme="minorHAnsi"/>
                <w:bCs/>
                <w:sz w:val="20"/>
                <w:szCs w:val="20"/>
              </w:rPr>
            </w:pPr>
          </w:p>
        </w:tc>
      </w:tr>
      <w:tr w:rsidR="008E48E1" w:rsidRPr="006F0A52" w14:paraId="3C4521EF" w14:textId="77777777" w:rsidTr="00CD3BDE">
        <w:trPr>
          <w:trHeight w:val="443"/>
        </w:trPr>
        <w:tc>
          <w:tcPr>
            <w:tcW w:w="1413" w:type="dxa"/>
            <w:vAlign w:val="center"/>
          </w:tcPr>
          <w:p w14:paraId="233FF568"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67B662FB"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5B002CF8"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30CA149D"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5385A1CD"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489D1C59"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4E556B3B"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DFF9BA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2038B72"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D096138"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BE35BC9" w14:textId="77777777" w:rsidR="008E48E1" w:rsidRPr="006F0A52" w:rsidRDefault="008E48E1" w:rsidP="003762BD">
            <w:pPr>
              <w:rPr>
                <w:rFonts w:asciiTheme="minorHAnsi" w:hAnsiTheme="minorHAnsi" w:cstheme="minorHAnsi"/>
                <w:bCs/>
                <w:sz w:val="20"/>
                <w:szCs w:val="20"/>
              </w:rPr>
            </w:pPr>
          </w:p>
        </w:tc>
      </w:tr>
      <w:tr w:rsidR="008E48E1" w:rsidRPr="006F0A52" w14:paraId="0CAB7E41" w14:textId="77777777" w:rsidTr="00CD3BDE">
        <w:trPr>
          <w:trHeight w:val="443"/>
        </w:trPr>
        <w:tc>
          <w:tcPr>
            <w:tcW w:w="1413" w:type="dxa"/>
            <w:vAlign w:val="center"/>
          </w:tcPr>
          <w:p w14:paraId="4333A797"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2FB1168F"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37BB4976"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26FE01B8"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7994BF1D"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5A74C27B"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4C55C7C4"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1DD974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D022A6E"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722A669"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756EC13" w14:textId="77777777" w:rsidR="008E48E1" w:rsidRPr="006F0A52" w:rsidRDefault="008E48E1" w:rsidP="003762BD">
            <w:pPr>
              <w:rPr>
                <w:rFonts w:asciiTheme="minorHAnsi" w:hAnsiTheme="minorHAnsi" w:cstheme="minorHAnsi"/>
                <w:bCs/>
                <w:sz w:val="20"/>
                <w:szCs w:val="20"/>
              </w:rPr>
            </w:pPr>
          </w:p>
        </w:tc>
      </w:tr>
      <w:tr w:rsidR="008E48E1" w:rsidRPr="006F0A52" w14:paraId="25D7737F" w14:textId="77777777" w:rsidTr="00CD3BDE">
        <w:trPr>
          <w:trHeight w:val="443"/>
        </w:trPr>
        <w:tc>
          <w:tcPr>
            <w:tcW w:w="1413" w:type="dxa"/>
            <w:vAlign w:val="center"/>
          </w:tcPr>
          <w:p w14:paraId="2A1745ED"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59E2656B"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5D59AF48"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54A64F32"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0B391C8A"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290898C6"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49D9B81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0778A11"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4F88DD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E67090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1D28F7D" w14:textId="77777777" w:rsidR="008E48E1" w:rsidRPr="006F0A52" w:rsidRDefault="008E48E1" w:rsidP="003762BD">
            <w:pPr>
              <w:rPr>
                <w:rFonts w:asciiTheme="minorHAnsi" w:hAnsiTheme="minorHAnsi" w:cstheme="minorHAnsi"/>
                <w:bCs/>
                <w:sz w:val="20"/>
                <w:szCs w:val="20"/>
              </w:rPr>
            </w:pPr>
          </w:p>
        </w:tc>
      </w:tr>
      <w:tr w:rsidR="008E48E1" w:rsidRPr="006F0A52" w14:paraId="65C0E9D2" w14:textId="77777777" w:rsidTr="00CD3BDE">
        <w:trPr>
          <w:trHeight w:val="443"/>
        </w:trPr>
        <w:tc>
          <w:tcPr>
            <w:tcW w:w="1413" w:type="dxa"/>
            <w:vAlign w:val="center"/>
          </w:tcPr>
          <w:p w14:paraId="557694BE"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41353369"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31021CAF"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391341BD"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32CDB32C"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185F6BB7"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1FB3FEF5"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748CEA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F2D9C3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3CF9E6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EFC07B8" w14:textId="77777777" w:rsidR="008E48E1" w:rsidRPr="006F0A52" w:rsidRDefault="008E48E1" w:rsidP="003762BD">
            <w:pPr>
              <w:rPr>
                <w:rFonts w:asciiTheme="minorHAnsi" w:hAnsiTheme="minorHAnsi" w:cstheme="minorHAnsi"/>
                <w:bCs/>
                <w:sz w:val="20"/>
                <w:szCs w:val="20"/>
              </w:rPr>
            </w:pPr>
          </w:p>
        </w:tc>
      </w:tr>
      <w:tr w:rsidR="008E48E1" w:rsidRPr="006F0A52" w14:paraId="2A05B3D6" w14:textId="77777777" w:rsidTr="00CD3BDE">
        <w:trPr>
          <w:trHeight w:val="443"/>
        </w:trPr>
        <w:tc>
          <w:tcPr>
            <w:tcW w:w="1413" w:type="dxa"/>
            <w:vAlign w:val="center"/>
          </w:tcPr>
          <w:p w14:paraId="34D6FE2C"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36E1B281"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0B89D483"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41AA4A4E"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3CF16C53"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14D58BC4"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5F5F88F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F1720E2"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555692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8B0AC8E"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CD888D2" w14:textId="77777777" w:rsidR="008E48E1" w:rsidRPr="006F0A52" w:rsidRDefault="008E48E1" w:rsidP="003762BD">
            <w:pPr>
              <w:rPr>
                <w:rFonts w:asciiTheme="minorHAnsi" w:hAnsiTheme="minorHAnsi" w:cstheme="minorHAnsi"/>
                <w:bCs/>
                <w:sz w:val="20"/>
                <w:szCs w:val="20"/>
              </w:rPr>
            </w:pPr>
          </w:p>
        </w:tc>
      </w:tr>
      <w:tr w:rsidR="008E48E1" w:rsidRPr="006F0A52" w14:paraId="358103FF" w14:textId="77777777" w:rsidTr="00CD3BDE">
        <w:trPr>
          <w:trHeight w:val="443"/>
        </w:trPr>
        <w:tc>
          <w:tcPr>
            <w:tcW w:w="1413" w:type="dxa"/>
            <w:vAlign w:val="center"/>
          </w:tcPr>
          <w:p w14:paraId="37D0E086"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63424EF7"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01DC5537"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7CBDDFA4"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1B398D6B"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09F30F93"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4CA93BB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365AA7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E4A354F"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FEBDE82"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6C3EDA7" w14:textId="77777777" w:rsidR="008E48E1" w:rsidRPr="006F0A52" w:rsidRDefault="008E48E1" w:rsidP="003762BD">
            <w:pPr>
              <w:rPr>
                <w:rFonts w:asciiTheme="minorHAnsi" w:hAnsiTheme="minorHAnsi" w:cstheme="minorHAnsi"/>
                <w:bCs/>
                <w:sz w:val="20"/>
                <w:szCs w:val="20"/>
              </w:rPr>
            </w:pPr>
          </w:p>
        </w:tc>
      </w:tr>
      <w:tr w:rsidR="008E48E1" w:rsidRPr="006F0A52" w14:paraId="79F57882" w14:textId="77777777" w:rsidTr="00CD3BDE">
        <w:trPr>
          <w:trHeight w:val="443"/>
        </w:trPr>
        <w:tc>
          <w:tcPr>
            <w:tcW w:w="1413" w:type="dxa"/>
            <w:vAlign w:val="center"/>
          </w:tcPr>
          <w:p w14:paraId="31832FCB"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10CD56A4"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30818787"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7439177D"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4D470142"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38081BB7"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2A1C140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239DEA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11FCC1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BE662C1"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067675E" w14:textId="77777777" w:rsidR="008E48E1" w:rsidRPr="006F0A52" w:rsidRDefault="008E48E1" w:rsidP="003762BD">
            <w:pPr>
              <w:rPr>
                <w:rFonts w:asciiTheme="minorHAnsi" w:hAnsiTheme="minorHAnsi" w:cstheme="minorHAnsi"/>
                <w:bCs/>
                <w:sz w:val="20"/>
                <w:szCs w:val="20"/>
              </w:rPr>
            </w:pPr>
          </w:p>
        </w:tc>
      </w:tr>
      <w:tr w:rsidR="008E48E1" w:rsidRPr="006F0A52" w14:paraId="44506223" w14:textId="77777777" w:rsidTr="00CD3BDE">
        <w:trPr>
          <w:trHeight w:val="443"/>
        </w:trPr>
        <w:tc>
          <w:tcPr>
            <w:tcW w:w="1413" w:type="dxa"/>
            <w:vAlign w:val="center"/>
          </w:tcPr>
          <w:p w14:paraId="591CFAA0"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47C7BF71"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55081A6E"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32EAD9A2"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76ABF65D"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3E1737CF"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1BC4DAF1"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A1001C0"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320176B"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12F103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58E6F4C" w14:textId="77777777" w:rsidR="008E48E1" w:rsidRPr="006F0A52" w:rsidRDefault="008E48E1" w:rsidP="003762BD">
            <w:pPr>
              <w:rPr>
                <w:rFonts w:asciiTheme="minorHAnsi" w:hAnsiTheme="minorHAnsi" w:cstheme="minorHAnsi"/>
                <w:bCs/>
                <w:sz w:val="20"/>
                <w:szCs w:val="20"/>
              </w:rPr>
            </w:pPr>
          </w:p>
        </w:tc>
      </w:tr>
      <w:tr w:rsidR="008E48E1" w:rsidRPr="006F0A52" w14:paraId="5FF075D1" w14:textId="77777777" w:rsidTr="00CD3BDE">
        <w:trPr>
          <w:trHeight w:val="443"/>
        </w:trPr>
        <w:tc>
          <w:tcPr>
            <w:tcW w:w="1413" w:type="dxa"/>
            <w:vAlign w:val="center"/>
          </w:tcPr>
          <w:p w14:paraId="5AD1B3E2"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39EEC8FB"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18A123E5"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78EAD271"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6398397A"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61E1E40C"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31F67B5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7E5E642"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9BF5A47"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CF729A4"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10535DF" w14:textId="77777777" w:rsidR="008E48E1" w:rsidRPr="006F0A52" w:rsidRDefault="008E48E1" w:rsidP="003762BD">
            <w:pPr>
              <w:rPr>
                <w:rFonts w:asciiTheme="minorHAnsi" w:hAnsiTheme="minorHAnsi" w:cstheme="minorHAnsi"/>
                <w:bCs/>
                <w:sz w:val="20"/>
                <w:szCs w:val="20"/>
              </w:rPr>
            </w:pPr>
          </w:p>
        </w:tc>
      </w:tr>
      <w:tr w:rsidR="008E48E1" w:rsidRPr="006F0A52" w14:paraId="6B9EAF09" w14:textId="77777777" w:rsidTr="00CD3BDE">
        <w:trPr>
          <w:trHeight w:val="443"/>
        </w:trPr>
        <w:tc>
          <w:tcPr>
            <w:tcW w:w="1413" w:type="dxa"/>
            <w:vAlign w:val="center"/>
          </w:tcPr>
          <w:p w14:paraId="26E4A98B"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2D491270"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67551D77"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475842B6"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200409D9"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55FA997B"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09DEE0C0"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660C9C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A2A326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FDBB7F1"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B2C3FF6" w14:textId="77777777" w:rsidR="008E48E1" w:rsidRPr="006F0A52" w:rsidRDefault="008E48E1" w:rsidP="003762BD">
            <w:pPr>
              <w:rPr>
                <w:rFonts w:asciiTheme="minorHAnsi" w:hAnsiTheme="minorHAnsi" w:cstheme="minorHAnsi"/>
                <w:bCs/>
                <w:sz w:val="20"/>
                <w:szCs w:val="20"/>
              </w:rPr>
            </w:pPr>
          </w:p>
        </w:tc>
      </w:tr>
      <w:tr w:rsidR="008E48E1" w:rsidRPr="006F0A52" w14:paraId="5702AFA6" w14:textId="77777777" w:rsidTr="00CD3BDE">
        <w:trPr>
          <w:trHeight w:val="443"/>
        </w:trPr>
        <w:tc>
          <w:tcPr>
            <w:tcW w:w="1413" w:type="dxa"/>
            <w:vAlign w:val="center"/>
          </w:tcPr>
          <w:p w14:paraId="41ADD10C"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44399F0A"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719708C3"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4A3821A4"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666F73B5"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5CB6CC81"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6BD0645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4A5C0D6"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5E38ECF"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5EA7677"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ECF6FD9" w14:textId="77777777" w:rsidR="008E48E1" w:rsidRPr="006F0A52" w:rsidRDefault="008E48E1" w:rsidP="003762BD">
            <w:pPr>
              <w:rPr>
                <w:rFonts w:asciiTheme="minorHAnsi" w:hAnsiTheme="minorHAnsi" w:cstheme="minorHAnsi"/>
                <w:bCs/>
                <w:sz w:val="20"/>
                <w:szCs w:val="20"/>
              </w:rPr>
            </w:pPr>
          </w:p>
        </w:tc>
      </w:tr>
      <w:tr w:rsidR="008E48E1" w:rsidRPr="006F0A52" w14:paraId="36361F55" w14:textId="77777777" w:rsidTr="00CD3BDE">
        <w:trPr>
          <w:trHeight w:val="443"/>
        </w:trPr>
        <w:tc>
          <w:tcPr>
            <w:tcW w:w="1413" w:type="dxa"/>
            <w:vAlign w:val="center"/>
          </w:tcPr>
          <w:p w14:paraId="1D1948A7"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6E04DDDF"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4BC09E7C"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378CD93C"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317692A3"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2CE447C4"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4CA1E7CB"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A463C6C"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388E7B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62ECB5F"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2C3CDEA5" w14:textId="77777777" w:rsidR="008E48E1" w:rsidRPr="006F0A52" w:rsidRDefault="008E48E1" w:rsidP="003762BD">
            <w:pPr>
              <w:rPr>
                <w:rFonts w:asciiTheme="minorHAnsi" w:hAnsiTheme="minorHAnsi" w:cstheme="minorHAnsi"/>
                <w:bCs/>
                <w:sz w:val="20"/>
                <w:szCs w:val="20"/>
              </w:rPr>
            </w:pPr>
          </w:p>
        </w:tc>
      </w:tr>
      <w:tr w:rsidR="008E48E1" w:rsidRPr="006F0A52" w14:paraId="5FE86D41" w14:textId="77777777" w:rsidTr="00CD3BDE">
        <w:trPr>
          <w:trHeight w:val="443"/>
        </w:trPr>
        <w:tc>
          <w:tcPr>
            <w:tcW w:w="1413" w:type="dxa"/>
            <w:vAlign w:val="center"/>
          </w:tcPr>
          <w:p w14:paraId="555CCCFB"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64308F80"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35FE04EE"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6D0FF9B9"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18EC1131"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335C3654"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739D10D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6B9B6676"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3B6A7C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514FD203"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7E38B0ED" w14:textId="77777777" w:rsidR="008E48E1" w:rsidRPr="006F0A52" w:rsidRDefault="008E48E1" w:rsidP="003762BD">
            <w:pPr>
              <w:rPr>
                <w:rFonts w:asciiTheme="minorHAnsi" w:hAnsiTheme="minorHAnsi" w:cstheme="minorHAnsi"/>
                <w:bCs/>
                <w:sz w:val="20"/>
                <w:szCs w:val="20"/>
              </w:rPr>
            </w:pPr>
          </w:p>
        </w:tc>
      </w:tr>
      <w:tr w:rsidR="008E48E1" w:rsidRPr="006F0A52" w14:paraId="2829D00C" w14:textId="77777777" w:rsidTr="00CD3BDE">
        <w:trPr>
          <w:trHeight w:val="443"/>
        </w:trPr>
        <w:tc>
          <w:tcPr>
            <w:tcW w:w="1413" w:type="dxa"/>
            <w:vAlign w:val="center"/>
          </w:tcPr>
          <w:p w14:paraId="72B44BE0"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09CFB47C"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004B9FF0"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70437813"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67627274"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46CDB69D"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5CE38325"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1F2B01AD"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FEC1E84"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05B9189"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3EAF79B" w14:textId="77777777" w:rsidR="008E48E1" w:rsidRPr="006F0A52" w:rsidRDefault="008E48E1" w:rsidP="003762BD">
            <w:pPr>
              <w:rPr>
                <w:rFonts w:asciiTheme="minorHAnsi" w:hAnsiTheme="minorHAnsi" w:cstheme="minorHAnsi"/>
                <w:bCs/>
                <w:sz w:val="20"/>
                <w:szCs w:val="20"/>
              </w:rPr>
            </w:pPr>
          </w:p>
        </w:tc>
      </w:tr>
      <w:tr w:rsidR="008E48E1" w:rsidRPr="006F0A52" w14:paraId="666F4840" w14:textId="77777777" w:rsidTr="00CD3BDE">
        <w:trPr>
          <w:trHeight w:val="443"/>
        </w:trPr>
        <w:tc>
          <w:tcPr>
            <w:tcW w:w="1413" w:type="dxa"/>
            <w:vAlign w:val="center"/>
          </w:tcPr>
          <w:p w14:paraId="671F34EC" w14:textId="77777777" w:rsidR="008E48E1" w:rsidRPr="006F0A52" w:rsidRDefault="008E48E1" w:rsidP="003762BD">
            <w:pPr>
              <w:rPr>
                <w:rFonts w:asciiTheme="minorHAnsi" w:hAnsiTheme="minorHAnsi" w:cstheme="minorHAnsi"/>
                <w:bCs/>
                <w:sz w:val="20"/>
                <w:szCs w:val="20"/>
              </w:rPr>
            </w:pPr>
          </w:p>
        </w:tc>
        <w:tc>
          <w:tcPr>
            <w:tcW w:w="748" w:type="dxa"/>
            <w:vAlign w:val="center"/>
          </w:tcPr>
          <w:p w14:paraId="333E3666" w14:textId="77777777" w:rsidR="008E48E1" w:rsidRPr="006F0A52" w:rsidRDefault="008E48E1" w:rsidP="003762BD">
            <w:pPr>
              <w:rPr>
                <w:rFonts w:asciiTheme="minorHAnsi" w:hAnsiTheme="minorHAnsi" w:cstheme="minorHAnsi"/>
                <w:bCs/>
                <w:sz w:val="20"/>
                <w:szCs w:val="20"/>
              </w:rPr>
            </w:pPr>
          </w:p>
        </w:tc>
        <w:tc>
          <w:tcPr>
            <w:tcW w:w="749" w:type="dxa"/>
            <w:vAlign w:val="center"/>
          </w:tcPr>
          <w:p w14:paraId="74B9B9C6" w14:textId="77777777" w:rsidR="008E48E1" w:rsidRPr="006F0A52" w:rsidRDefault="008E48E1" w:rsidP="003762BD">
            <w:pPr>
              <w:rPr>
                <w:rFonts w:asciiTheme="minorHAnsi" w:hAnsiTheme="minorHAnsi" w:cstheme="minorHAnsi"/>
                <w:bCs/>
                <w:sz w:val="20"/>
                <w:szCs w:val="20"/>
              </w:rPr>
            </w:pPr>
          </w:p>
        </w:tc>
        <w:tc>
          <w:tcPr>
            <w:tcW w:w="800" w:type="dxa"/>
            <w:vAlign w:val="center"/>
          </w:tcPr>
          <w:p w14:paraId="1418CF27" w14:textId="77777777" w:rsidR="008E48E1" w:rsidRPr="006F0A52" w:rsidRDefault="008E48E1" w:rsidP="003762BD">
            <w:pPr>
              <w:rPr>
                <w:rFonts w:asciiTheme="minorHAnsi" w:hAnsiTheme="minorHAnsi" w:cstheme="minorHAnsi"/>
                <w:bCs/>
                <w:sz w:val="20"/>
                <w:szCs w:val="20"/>
              </w:rPr>
            </w:pPr>
          </w:p>
        </w:tc>
        <w:tc>
          <w:tcPr>
            <w:tcW w:w="851" w:type="dxa"/>
            <w:tcBorders>
              <w:right w:val="single" w:sz="4" w:space="0" w:color="auto"/>
            </w:tcBorders>
            <w:vAlign w:val="center"/>
          </w:tcPr>
          <w:p w14:paraId="16CFC624" w14:textId="77777777" w:rsidR="008E48E1" w:rsidRPr="006F0A52" w:rsidRDefault="008E48E1" w:rsidP="003762BD">
            <w:pPr>
              <w:rPr>
                <w:rFonts w:asciiTheme="minorHAnsi" w:hAnsiTheme="minorHAnsi" w:cstheme="minorHAnsi"/>
                <w:bCs/>
                <w:sz w:val="20"/>
                <w:szCs w:val="20"/>
              </w:rPr>
            </w:pPr>
          </w:p>
        </w:tc>
        <w:tc>
          <w:tcPr>
            <w:tcW w:w="254" w:type="dxa"/>
            <w:tcBorders>
              <w:top w:val="nil"/>
              <w:left w:val="single" w:sz="4" w:space="0" w:color="auto"/>
              <w:bottom w:val="nil"/>
              <w:right w:val="single" w:sz="4" w:space="0" w:color="auto"/>
            </w:tcBorders>
            <w:shd w:val="clear" w:color="auto" w:fill="auto"/>
          </w:tcPr>
          <w:p w14:paraId="3BF104AE" w14:textId="77777777" w:rsidR="008E48E1" w:rsidRPr="006F0A52" w:rsidRDefault="008E48E1" w:rsidP="003762BD">
            <w:pPr>
              <w:rPr>
                <w:rFonts w:asciiTheme="minorHAnsi" w:hAnsiTheme="minorHAnsi" w:cstheme="minorHAnsi"/>
                <w:bCs/>
                <w:sz w:val="20"/>
                <w:szCs w:val="20"/>
              </w:rPr>
            </w:pPr>
          </w:p>
        </w:tc>
        <w:tc>
          <w:tcPr>
            <w:tcW w:w="1417" w:type="dxa"/>
            <w:tcBorders>
              <w:left w:val="single" w:sz="4" w:space="0" w:color="auto"/>
            </w:tcBorders>
            <w:vAlign w:val="center"/>
          </w:tcPr>
          <w:p w14:paraId="284D6A7E"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3CFB311A"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0B97774F"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CC8C267" w14:textId="77777777" w:rsidR="008E48E1" w:rsidRPr="006F0A52" w:rsidRDefault="008E48E1" w:rsidP="003762BD">
            <w:pPr>
              <w:rPr>
                <w:rFonts w:asciiTheme="minorHAnsi" w:hAnsiTheme="minorHAnsi" w:cstheme="minorHAnsi"/>
                <w:bCs/>
                <w:sz w:val="20"/>
                <w:szCs w:val="20"/>
              </w:rPr>
            </w:pPr>
          </w:p>
        </w:tc>
        <w:tc>
          <w:tcPr>
            <w:tcW w:w="851" w:type="dxa"/>
            <w:vAlign w:val="center"/>
          </w:tcPr>
          <w:p w14:paraId="4CD6C5CE" w14:textId="77777777" w:rsidR="008E48E1" w:rsidRPr="006F0A52" w:rsidRDefault="008E48E1" w:rsidP="003762BD">
            <w:pPr>
              <w:rPr>
                <w:rFonts w:asciiTheme="minorHAnsi" w:hAnsiTheme="minorHAnsi" w:cstheme="minorHAnsi"/>
                <w:bCs/>
                <w:sz w:val="20"/>
                <w:szCs w:val="20"/>
              </w:rPr>
            </w:pPr>
          </w:p>
        </w:tc>
      </w:tr>
    </w:tbl>
    <w:p w14:paraId="5633A5FA" w14:textId="77777777" w:rsidR="00B7448F" w:rsidRPr="006F0A52" w:rsidRDefault="00B7448F" w:rsidP="003762BD">
      <w:pPr>
        <w:pStyle w:val="Sidfot"/>
        <w:tabs>
          <w:tab w:val="left" w:pos="5670"/>
          <w:tab w:val="left" w:pos="5954"/>
          <w:tab w:val="left" w:pos="11199"/>
          <w:tab w:val="left" w:pos="11624"/>
          <w:tab w:val="left" w:pos="12333"/>
          <w:tab w:val="right" w:pos="14286"/>
        </w:tabs>
        <w:jc w:val="both"/>
        <w:rPr>
          <w:rFonts w:asciiTheme="minorHAnsi" w:hAnsiTheme="minorHAnsi" w:cstheme="minorHAnsi"/>
          <w:sz w:val="22"/>
          <w:u w:val="single"/>
          <w:lang w:val="en-US"/>
        </w:rPr>
      </w:pPr>
    </w:p>
    <w:p w14:paraId="0E12D91E" w14:textId="77777777" w:rsidR="00B7448F" w:rsidRPr="006F0A52" w:rsidRDefault="00B7448F" w:rsidP="003762BD">
      <w:pPr>
        <w:rPr>
          <w:rFonts w:asciiTheme="minorHAnsi" w:hAnsiTheme="minorHAnsi" w:cstheme="minorHAnsi"/>
          <w:sz w:val="22"/>
          <w:lang w:val="en-US"/>
        </w:rPr>
        <w:sectPr w:rsidR="00B7448F" w:rsidRPr="006F0A52" w:rsidSect="00047DBB">
          <w:headerReference w:type="default" r:id="rId7"/>
          <w:footerReference w:type="default" r:id="rId8"/>
          <w:pgSz w:w="11906" w:h="16838"/>
          <w:pgMar w:top="1418" w:right="1416" w:bottom="851" w:left="1276" w:header="426" w:footer="456" w:gutter="0"/>
          <w:cols w:space="720"/>
          <w:docGrid w:linePitch="326"/>
        </w:sectPr>
      </w:pPr>
    </w:p>
    <w:p w14:paraId="04201EAF" w14:textId="77777777" w:rsidR="00B7448F" w:rsidRPr="006F0A52" w:rsidRDefault="00B7448F" w:rsidP="003762BD">
      <w:pPr>
        <w:keepNext/>
        <w:keepLines/>
        <w:jc w:val="center"/>
        <w:outlineLvl w:val="1"/>
        <w:rPr>
          <w:rFonts w:asciiTheme="minorHAnsi" w:eastAsiaTheme="majorEastAsia" w:hAnsiTheme="minorHAnsi" w:cstheme="minorHAnsi"/>
          <w:b/>
          <w:color w:val="2F5496" w:themeColor="accent1" w:themeShade="BF"/>
          <w:sz w:val="28"/>
          <w:szCs w:val="28"/>
          <w:lang w:val="sv-SE"/>
        </w:rPr>
      </w:pPr>
      <w:r w:rsidRPr="006F0A52">
        <w:rPr>
          <w:rFonts w:asciiTheme="minorHAnsi" w:eastAsiaTheme="majorEastAsia" w:hAnsiTheme="minorHAnsi" w:cstheme="minorHAnsi"/>
          <w:b/>
          <w:color w:val="2F5496" w:themeColor="accent1" w:themeShade="BF"/>
          <w:sz w:val="28"/>
          <w:szCs w:val="28"/>
          <w:lang w:val="sv-SE"/>
        </w:rPr>
        <w:lastRenderedPageBreak/>
        <w:t>INFORMATION PÅ SVENSKA</w:t>
      </w:r>
    </w:p>
    <w:p w14:paraId="5F45C2D4" w14:textId="77777777" w:rsidR="004718AB" w:rsidRPr="006F0A52" w:rsidRDefault="004718AB" w:rsidP="003762BD">
      <w:pPr>
        <w:pStyle w:val="Rubrik2"/>
        <w:spacing w:line="240" w:lineRule="auto"/>
        <w:rPr>
          <w:rFonts w:asciiTheme="minorHAnsi" w:hAnsiTheme="minorHAnsi" w:cstheme="minorHAnsi"/>
          <w:b/>
          <w:sz w:val="24"/>
          <w:szCs w:val="22"/>
        </w:rPr>
      </w:pPr>
      <w:r w:rsidRPr="006F0A52">
        <w:rPr>
          <w:rFonts w:asciiTheme="minorHAnsi" w:hAnsiTheme="minorHAnsi" w:cstheme="minorHAnsi"/>
          <w:b/>
          <w:sz w:val="24"/>
          <w:szCs w:val="22"/>
        </w:rPr>
        <w:t>Instruktioner</w:t>
      </w:r>
    </w:p>
    <w:p w14:paraId="12501766" w14:textId="77777777" w:rsidR="004718AB" w:rsidRPr="006F0A52" w:rsidRDefault="004718AB" w:rsidP="009759BE">
      <w:pPr>
        <w:spacing w:before="120" w:line="200" w:lineRule="exact"/>
        <w:ind w:left="284"/>
        <w:rPr>
          <w:rFonts w:asciiTheme="minorHAnsi" w:eastAsia="MS Mincho" w:hAnsiTheme="minorHAnsi" w:cstheme="minorHAnsi"/>
          <w:sz w:val="20"/>
          <w:szCs w:val="22"/>
          <w:u w:val="single"/>
          <w:lang w:val="sv-SE" w:eastAsia="ja-JP"/>
        </w:rPr>
      </w:pPr>
      <w:r w:rsidRPr="006F0A52">
        <w:rPr>
          <w:rFonts w:asciiTheme="minorHAnsi" w:hAnsiTheme="minorHAnsi" w:cstheme="minorHAnsi"/>
          <w:sz w:val="20"/>
          <w:szCs w:val="22"/>
          <w:u w:val="single"/>
          <w:lang w:val="sv-SE"/>
        </w:rPr>
        <w:t>Temperaturmätning i rumstemperatur:</w:t>
      </w:r>
    </w:p>
    <w:p w14:paraId="259E4DB7" w14:textId="77777777" w:rsidR="004718AB" w:rsidRPr="006F0A52" w:rsidRDefault="004718AB"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rPr>
        <w:t xml:space="preserve">Termometern ska placeras centralt i utrymmet utan påverkan från ex värmeelement (radiatorer), luftkonditioneringssystem, solstrålning, etc. </w:t>
      </w:r>
    </w:p>
    <w:p w14:paraId="45183F05" w14:textId="32A8ADA4" w:rsidR="004718AB" w:rsidRPr="006F0A52" w:rsidRDefault="00447E0A"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Pr>
          <w:rFonts w:asciiTheme="minorHAnsi" w:hAnsiTheme="minorHAnsi" w:cstheme="minorHAnsi"/>
          <w:sz w:val="20"/>
          <w:szCs w:val="22"/>
          <w:lang w:val="sv-SE"/>
        </w:rPr>
        <w:t>Prövnings</w:t>
      </w:r>
      <w:r w:rsidR="00B7448F" w:rsidRPr="006F0A52">
        <w:rPr>
          <w:rFonts w:asciiTheme="minorHAnsi" w:hAnsiTheme="minorHAnsi" w:cstheme="minorHAnsi"/>
          <w:sz w:val="20"/>
          <w:szCs w:val="22"/>
          <w:lang w:val="sv-SE"/>
        </w:rPr>
        <w:t xml:space="preserve">produkten </w:t>
      </w:r>
      <w:r w:rsidR="004718AB" w:rsidRPr="006F0A52">
        <w:rPr>
          <w:rFonts w:asciiTheme="minorHAnsi" w:hAnsiTheme="minorHAnsi" w:cstheme="minorHAnsi"/>
          <w:sz w:val="20"/>
          <w:szCs w:val="22"/>
          <w:lang w:val="sv-SE"/>
        </w:rPr>
        <w:t xml:space="preserve">ska på samma sätt förvaras utan yttre påverkan. </w:t>
      </w:r>
    </w:p>
    <w:p w14:paraId="4E367EFA" w14:textId="0C1A47D8" w:rsidR="004718AB" w:rsidRPr="006F0A52" w:rsidRDefault="004718AB"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rPr>
        <w:t xml:space="preserve">Avläsning görs vanligen en gång i veckan eller enligt specifik överenskommelse. </w:t>
      </w:r>
    </w:p>
    <w:p w14:paraId="1BB226B2" w14:textId="77777777" w:rsidR="004718AB" w:rsidRPr="006F0A52" w:rsidRDefault="004718AB"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rPr>
        <w:t>Temperaturen skrivs in med det antal decimaler termometern är kalibrerad för.</w:t>
      </w:r>
    </w:p>
    <w:p w14:paraId="1C834765" w14:textId="77777777" w:rsidR="004718AB" w:rsidRPr="006F0A52" w:rsidRDefault="004718AB"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rPr>
        <w:t xml:space="preserve">Om termometern kan lagra flera max-/minimumtemperaturer ska respektive datum för dessa anges. </w:t>
      </w:r>
    </w:p>
    <w:p w14:paraId="7356A12A" w14:textId="77777777" w:rsidR="004718AB" w:rsidRPr="006F0A52" w:rsidRDefault="004718AB" w:rsidP="004925FB">
      <w:pPr>
        <w:pStyle w:val="Liststycke"/>
        <w:numPr>
          <w:ilvl w:val="0"/>
          <w:numId w:val="3"/>
        </w:numPr>
        <w:spacing w:line="200" w:lineRule="exact"/>
        <w:ind w:left="709"/>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rPr>
        <w:t xml:space="preserve">Efter notering av uppgifterna ska termometern nollställas/hanteras enligt instruktion. </w:t>
      </w:r>
    </w:p>
    <w:p w14:paraId="5D71C04B" w14:textId="77777777" w:rsidR="004718AB" w:rsidRPr="006F0A52" w:rsidRDefault="004718AB" w:rsidP="004925FB">
      <w:pPr>
        <w:spacing w:before="40" w:line="200" w:lineRule="exact"/>
        <w:ind w:left="284"/>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u w:val="single"/>
          <w:lang w:val="sv-SE"/>
        </w:rPr>
        <w:t>Temperaturmätning i kylskåp:</w:t>
      </w:r>
      <w:r w:rsidRPr="006F0A52">
        <w:rPr>
          <w:rFonts w:asciiTheme="minorHAnsi" w:hAnsiTheme="minorHAnsi" w:cstheme="minorHAnsi"/>
          <w:sz w:val="20"/>
          <w:szCs w:val="22"/>
          <w:lang w:val="sv-SE"/>
        </w:rPr>
        <w:t xml:space="preserve"> </w:t>
      </w:r>
    </w:p>
    <w:p w14:paraId="6FEAD6C8" w14:textId="1EAC0623"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Termometern/känselkroppen ska placeras på samma nivå som </w:t>
      </w:r>
      <w:r w:rsidR="00CF7750">
        <w:rPr>
          <w:rFonts w:asciiTheme="minorHAnsi" w:hAnsiTheme="minorHAnsi" w:cstheme="minorHAnsi"/>
          <w:sz w:val="20"/>
          <w:szCs w:val="22"/>
          <w:lang w:val="sv-SE"/>
        </w:rPr>
        <w:t>prövnings</w:t>
      </w:r>
      <w:r w:rsidR="00B7448F" w:rsidRPr="006F0A52">
        <w:rPr>
          <w:rFonts w:asciiTheme="minorHAnsi" w:hAnsiTheme="minorHAnsi" w:cstheme="minorHAnsi"/>
          <w:sz w:val="20"/>
          <w:szCs w:val="22"/>
          <w:lang w:val="sv-SE"/>
        </w:rPr>
        <w:t>produkten</w:t>
      </w:r>
      <w:r w:rsidRPr="006F0A52">
        <w:rPr>
          <w:rFonts w:asciiTheme="minorHAnsi" w:hAnsiTheme="minorHAnsi" w:cstheme="minorHAnsi"/>
          <w:sz w:val="20"/>
          <w:szCs w:val="22"/>
          <w:lang w:val="sv-SE"/>
        </w:rPr>
        <w:t xml:space="preserve">. </w:t>
      </w:r>
    </w:p>
    <w:p w14:paraId="1F3EB92F"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Om hela kylen används till förvaring ska känselkroppen (termometern) placeras i mitten av kylen. </w:t>
      </w:r>
    </w:p>
    <w:p w14:paraId="445303BC" w14:textId="48741E2B"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Avläsning görs vanligtvis varje arbetsdag eller enligt specifik överenskommelse. </w:t>
      </w:r>
    </w:p>
    <w:p w14:paraId="3FC31DF6"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Temperaturen skrivs in med det antal decimaler termometern är kalibrerad för.</w:t>
      </w:r>
    </w:p>
    <w:p w14:paraId="3B6137F7"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Efter notering av uppgifterna ska termometern nollställas/hanteras enligt instruktion. </w:t>
      </w:r>
    </w:p>
    <w:p w14:paraId="1BACD127" w14:textId="77777777" w:rsidR="004718AB" w:rsidRPr="006F0A52" w:rsidRDefault="004718AB" w:rsidP="004925FB">
      <w:pPr>
        <w:spacing w:before="40" w:line="200" w:lineRule="exact"/>
        <w:ind w:left="284"/>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u w:val="single"/>
          <w:lang w:val="sv-SE"/>
        </w:rPr>
        <w:t>Temperaturmätning i frys:</w:t>
      </w:r>
      <w:r w:rsidRPr="006F0A52">
        <w:rPr>
          <w:rFonts w:asciiTheme="minorHAnsi" w:hAnsiTheme="minorHAnsi" w:cstheme="minorHAnsi"/>
          <w:sz w:val="20"/>
          <w:szCs w:val="22"/>
          <w:lang w:val="sv-SE"/>
        </w:rPr>
        <w:t xml:space="preserve"> </w:t>
      </w:r>
    </w:p>
    <w:p w14:paraId="4FE09783" w14:textId="50809EC5"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Termometern/känselkroppen ska placeras på samma nivå som proverna </w:t>
      </w:r>
      <w:r w:rsidR="00B7448F" w:rsidRPr="006F0A52">
        <w:rPr>
          <w:rFonts w:asciiTheme="minorHAnsi" w:hAnsiTheme="minorHAnsi" w:cstheme="minorHAnsi"/>
          <w:sz w:val="20"/>
          <w:szCs w:val="22"/>
          <w:lang w:val="sv-SE"/>
        </w:rPr>
        <w:t xml:space="preserve">eller </w:t>
      </w:r>
      <w:r w:rsidR="00CF7750">
        <w:rPr>
          <w:rFonts w:asciiTheme="minorHAnsi" w:hAnsiTheme="minorHAnsi" w:cstheme="minorHAnsi"/>
          <w:sz w:val="20"/>
          <w:szCs w:val="22"/>
          <w:lang w:val="sv-SE"/>
        </w:rPr>
        <w:t>prövnings</w:t>
      </w:r>
      <w:r w:rsidR="00B7448F" w:rsidRPr="006F0A52">
        <w:rPr>
          <w:rFonts w:asciiTheme="minorHAnsi" w:hAnsiTheme="minorHAnsi" w:cstheme="minorHAnsi"/>
          <w:sz w:val="20"/>
          <w:szCs w:val="22"/>
          <w:lang w:val="sv-SE"/>
        </w:rPr>
        <w:t>produkten</w:t>
      </w:r>
      <w:r w:rsidRPr="006F0A52">
        <w:rPr>
          <w:rFonts w:asciiTheme="minorHAnsi" w:hAnsiTheme="minorHAnsi" w:cstheme="minorHAnsi"/>
          <w:sz w:val="20"/>
          <w:szCs w:val="22"/>
          <w:lang w:val="sv-SE"/>
        </w:rPr>
        <w:t xml:space="preserve">. </w:t>
      </w:r>
    </w:p>
    <w:p w14:paraId="76216E54"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Om hela frysen används till förvaring ska känselkroppen (termometern) placeras i mitten av frysen. </w:t>
      </w:r>
    </w:p>
    <w:p w14:paraId="7B928260" w14:textId="7157B9DD"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Avläsning görs vanligtvis varje arbetsdag eller enligt specifik överenskommelse.</w:t>
      </w:r>
    </w:p>
    <w:p w14:paraId="3EA09270"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Temperaturen skrivs in med det antal decimaler termometern är kalibrerad för. </w:t>
      </w:r>
    </w:p>
    <w:p w14:paraId="311EAC61"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Efter notering av uppgifterna ska termometern nollställas/hanteras enligt instruktion. </w:t>
      </w:r>
    </w:p>
    <w:p w14:paraId="00C7C8FA" w14:textId="77777777" w:rsidR="00BC3A58" w:rsidRPr="006F0A52" w:rsidRDefault="00BC3A58" w:rsidP="003762BD">
      <w:pPr>
        <w:pStyle w:val="Rubrik2"/>
        <w:spacing w:before="120" w:line="240" w:lineRule="auto"/>
        <w:rPr>
          <w:rFonts w:asciiTheme="minorHAnsi" w:hAnsiTheme="minorHAnsi" w:cstheme="minorHAnsi"/>
          <w:b/>
          <w:bCs/>
          <w:sz w:val="24"/>
          <w:szCs w:val="22"/>
        </w:rPr>
      </w:pPr>
      <w:r w:rsidRPr="006F0A52">
        <w:rPr>
          <w:rFonts w:asciiTheme="minorHAnsi" w:hAnsiTheme="minorHAnsi" w:cstheme="minorHAnsi"/>
          <w:b/>
          <w:sz w:val="24"/>
          <w:szCs w:val="22"/>
        </w:rPr>
        <w:t>Bakgrund</w:t>
      </w:r>
    </w:p>
    <w:p w14:paraId="0B75DA18" w14:textId="77777777" w:rsidR="00DE40CB" w:rsidRPr="004464F7" w:rsidRDefault="00BC3A58" w:rsidP="009759BE">
      <w:pPr>
        <w:spacing w:before="120" w:line="200" w:lineRule="exact"/>
        <w:ind w:left="284"/>
        <w:rPr>
          <w:rFonts w:asciiTheme="minorHAnsi" w:hAnsiTheme="minorHAnsi" w:cstheme="minorHAnsi"/>
          <w:spacing w:val="-2"/>
          <w:sz w:val="20"/>
          <w:szCs w:val="22"/>
          <w:lang w:val="sv-SE"/>
        </w:rPr>
      </w:pPr>
      <w:r w:rsidRPr="004464F7">
        <w:rPr>
          <w:rFonts w:asciiTheme="minorHAnsi" w:hAnsiTheme="minorHAnsi" w:cstheme="minorHAnsi"/>
          <w:spacing w:val="-2"/>
          <w:sz w:val="20"/>
          <w:szCs w:val="22"/>
          <w:lang w:val="sv-SE"/>
        </w:rPr>
        <w:t>Denna lo</w:t>
      </w:r>
      <w:r w:rsidR="00CD3BDE" w:rsidRPr="004464F7">
        <w:rPr>
          <w:rFonts w:asciiTheme="minorHAnsi" w:hAnsiTheme="minorHAnsi" w:cstheme="minorHAnsi"/>
          <w:spacing w:val="-2"/>
          <w:sz w:val="20"/>
          <w:szCs w:val="22"/>
          <w:lang w:val="sv-SE"/>
        </w:rPr>
        <w:t>g</w:t>
      </w:r>
      <w:r w:rsidRPr="004464F7">
        <w:rPr>
          <w:rFonts w:asciiTheme="minorHAnsi" w:hAnsiTheme="minorHAnsi" w:cstheme="minorHAnsi"/>
          <w:spacing w:val="-2"/>
          <w:sz w:val="20"/>
          <w:szCs w:val="22"/>
          <w:lang w:val="sv-SE"/>
        </w:rPr>
        <w:t xml:space="preserve">g kan användas för registrering av </w:t>
      </w:r>
      <w:r w:rsidR="00CD3BDE" w:rsidRPr="004464F7">
        <w:rPr>
          <w:rFonts w:asciiTheme="minorHAnsi" w:hAnsiTheme="minorHAnsi" w:cstheme="minorHAnsi"/>
          <w:spacing w:val="-2"/>
          <w:sz w:val="20"/>
          <w:szCs w:val="22"/>
          <w:lang w:val="sv-SE"/>
        </w:rPr>
        <w:t>rums-, kylskåps-</w:t>
      </w:r>
      <w:r w:rsidR="00DE40CB" w:rsidRPr="004464F7">
        <w:rPr>
          <w:rFonts w:asciiTheme="minorHAnsi" w:hAnsiTheme="minorHAnsi" w:cstheme="minorHAnsi"/>
          <w:spacing w:val="-2"/>
          <w:sz w:val="20"/>
          <w:szCs w:val="22"/>
          <w:lang w:val="sv-SE"/>
        </w:rPr>
        <w:t>,</w:t>
      </w:r>
      <w:r w:rsidR="00CD3BDE" w:rsidRPr="004464F7">
        <w:rPr>
          <w:rFonts w:asciiTheme="minorHAnsi" w:hAnsiTheme="minorHAnsi" w:cstheme="minorHAnsi"/>
          <w:spacing w:val="-2"/>
          <w:sz w:val="20"/>
          <w:szCs w:val="22"/>
          <w:lang w:val="sv-SE"/>
        </w:rPr>
        <w:t xml:space="preserve"> eller frystemperatur</w:t>
      </w:r>
      <w:r w:rsidRPr="004464F7">
        <w:rPr>
          <w:rFonts w:asciiTheme="minorHAnsi" w:hAnsiTheme="minorHAnsi" w:cstheme="minorHAnsi"/>
          <w:spacing w:val="-2"/>
          <w:sz w:val="20"/>
          <w:szCs w:val="22"/>
          <w:lang w:val="sv-SE"/>
        </w:rPr>
        <w:t xml:space="preserve"> om så krävs</w:t>
      </w:r>
      <w:r w:rsidR="00DE40CB" w:rsidRPr="004464F7">
        <w:rPr>
          <w:rFonts w:asciiTheme="minorHAnsi" w:hAnsiTheme="minorHAnsi" w:cstheme="minorHAnsi"/>
          <w:spacing w:val="-2"/>
          <w:sz w:val="20"/>
          <w:szCs w:val="22"/>
          <w:lang w:val="sv-SE"/>
        </w:rPr>
        <w:t>.</w:t>
      </w:r>
    </w:p>
    <w:p w14:paraId="433C71D5" w14:textId="14DF94C8" w:rsidR="00BC3A58" w:rsidRPr="004464F7" w:rsidRDefault="00BC3A58" w:rsidP="00A339F0">
      <w:pPr>
        <w:spacing w:before="60" w:line="200" w:lineRule="exact"/>
        <w:ind w:left="284"/>
        <w:jc w:val="both"/>
        <w:rPr>
          <w:rFonts w:asciiTheme="minorHAnsi" w:hAnsiTheme="minorHAnsi" w:cstheme="minorHAnsi"/>
          <w:spacing w:val="-2"/>
          <w:sz w:val="20"/>
          <w:szCs w:val="22"/>
          <w:lang w:val="sv-SE"/>
        </w:rPr>
      </w:pPr>
      <w:r w:rsidRPr="004464F7">
        <w:rPr>
          <w:rFonts w:asciiTheme="minorHAnsi" w:hAnsiTheme="minorHAnsi" w:cstheme="minorHAnsi"/>
          <w:spacing w:val="-2"/>
          <w:sz w:val="20"/>
          <w:szCs w:val="22"/>
          <w:lang w:val="sv-SE"/>
        </w:rPr>
        <w:t xml:space="preserve">För varje </w:t>
      </w:r>
      <w:r w:rsidR="004464F7" w:rsidRPr="004464F7">
        <w:rPr>
          <w:rFonts w:asciiTheme="minorHAnsi" w:hAnsiTheme="minorHAnsi" w:cstheme="minorHAnsi"/>
          <w:spacing w:val="-2"/>
          <w:sz w:val="20"/>
          <w:szCs w:val="22"/>
          <w:lang w:val="sv-SE"/>
        </w:rPr>
        <w:t xml:space="preserve">kliniska </w:t>
      </w:r>
      <w:r w:rsidR="00567124" w:rsidRPr="004464F7">
        <w:rPr>
          <w:rFonts w:asciiTheme="minorHAnsi" w:hAnsiTheme="minorHAnsi" w:cstheme="minorHAnsi"/>
          <w:spacing w:val="-2"/>
          <w:sz w:val="20"/>
          <w:szCs w:val="22"/>
          <w:lang w:val="sv-SE"/>
        </w:rPr>
        <w:t>prövning</w:t>
      </w:r>
      <w:r w:rsidR="00B7448F" w:rsidRPr="004464F7">
        <w:rPr>
          <w:rFonts w:asciiTheme="minorHAnsi" w:hAnsiTheme="minorHAnsi" w:cstheme="minorHAnsi"/>
          <w:spacing w:val="-2"/>
          <w:sz w:val="20"/>
          <w:szCs w:val="22"/>
          <w:lang w:val="sv-SE"/>
        </w:rPr>
        <w:t>/</w:t>
      </w:r>
      <w:r w:rsidR="004464F7" w:rsidRPr="004464F7">
        <w:rPr>
          <w:rFonts w:asciiTheme="minorHAnsi" w:hAnsiTheme="minorHAnsi" w:cstheme="minorHAnsi"/>
          <w:spacing w:val="-2"/>
          <w:sz w:val="20"/>
          <w:szCs w:val="22"/>
          <w:lang w:val="sv-SE"/>
        </w:rPr>
        <w:t>prövnings</w:t>
      </w:r>
      <w:r w:rsidR="00B7448F" w:rsidRPr="004464F7">
        <w:rPr>
          <w:rFonts w:asciiTheme="minorHAnsi" w:hAnsiTheme="minorHAnsi" w:cstheme="minorHAnsi"/>
          <w:spacing w:val="-2"/>
          <w:sz w:val="20"/>
          <w:szCs w:val="22"/>
          <w:lang w:val="sv-SE"/>
        </w:rPr>
        <w:t>produkt</w:t>
      </w:r>
      <w:r w:rsidRPr="004464F7">
        <w:rPr>
          <w:rFonts w:asciiTheme="minorHAnsi" w:hAnsiTheme="minorHAnsi" w:cstheme="minorHAnsi"/>
          <w:spacing w:val="-2"/>
          <w:sz w:val="20"/>
          <w:szCs w:val="22"/>
          <w:lang w:val="sv-SE"/>
        </w:rPr>
        <w:t xml:space="preserve"> ska det finnas specifika instruktioner om temperaturgränser, åtgärder i samband med mätresultat utanför referensintervallen och namn/telefonnummer till kontaktperson (ofta monitorn).</w:t>
      </w:r>
    </w:p>
    <w:p w14:paraId="00E7D6AE" w14:textId="77777777" w:rsidR="00BC3A58" w:rsidRPr="006F0A52" w:rsidRDefault="00BC3A58" w:rsidP="004925FB">
      <w:pPr>
        <w:spacing w:before="60" w:line="200" w:lineRule="exact"/>
        <w:ind w:left="284"/>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Ange nummer och </w:t>
      </w:r>
      <w:r w:rsidR="00CD3BDE" w:rsidRPr="006F0A52">
        <w:rPr>
          <w:rFonts w:asciiTheme="minorHAnsi" w:hAnsiTheme="minorHAnsi" w:cstheme="minorHAnsi"/>
          <w:sz w:val="20"/>
          <w:szCs w:val="22"/>
          <w:lang w:val="sv-SE"/>
        </w:rPr>
        <w:t>placering</w:t>
      </w:r>
      <w:r w:rsidRPr="006F0A52">
        <w:rPr>
          <w:rFonts w:asciiTheme="minorHAnsi" w:hAnsiTheme="minorHAnsi" w:cstheme="minorHAnsi"/>
          <w:sz w:val="20"/>
          <w:szCs w:val="22"/>
          <w:lang w:val="sv-SE"/>
        </w:rPr>
        <w:t xml:space="preserve"> (t ex provtagningsrummet) för det utrymme loggen avser att dokumentera.</w:t>
      </w:r>
    </w:p>
    <w:p w14:paraId="5923885B" w14:textId="77777777" w:rsidR="00BC3A58" w:rsidRPr="006F0A52" w:rsidRDefault="00BC3A58" w:rsidP="00A339F0">
      <w:pPr>
        <w:spacing w:before="60" w:line="200" w:lineRule="exact"/>
        <w:ind w:left="284"/>
        <w:jc w:val="both"/>
        <w:rPr>
          <w:rFonts w:asciiTheme="minorHAnsi" w:hAnsiTheme="minorHAnsi" w:cstheme="minorHAnsi"/>
          <w:sz w:val="20"/>
          <w:szCs w:val="22"/>
          <w:lang w:val="sv-SE"/>
        </w:rPr>
      </w:pPr>
      <w:r w:rsidRPr="006F0A52">
        <w:rPr>
          <w:rFonts w:asciiTheme="minorHAnsi" w:hAnsiTheme="minorHAnsi" w:cstheme="minorHAnsi"/>
          <w:sz w:val="20"/>
          <w:szCs w:val="22"/>
          <w:lang w:val="sv-SE"/>
        </w:rPr>
        <w:t xml:space="preserve">Om kyl/frys är ansluten till larmcentral med bemanning dygnet runt gäller de rutiner som är uppsatta för hantering av temperaturlarm, t ex i samband med strömavbrott. </w:t>
      </w:r>
    </w:p>
    <w:p w14:paraId="4332FF46" w14:textId="75D88E5F" w:rsidR="001E2543" w:rsidRPr="006F0A52" w:rsidRDefault="00EB4B70" w:rsidP="003762BD">
      <w:pPr>
        <w:pStyle w:val="Rubrik2"/>
        <w:spacing w:before="120" w:line="240" w:lineRule="auto"/>
        <w:rPr>
          <w:rFonts w:asciiTheme="minorHAnsi" w:hAnsiTheme="minorHAnsi" w:cstheme="minorHAnsi"/>
          <w:color w:val="C00000"/>
          <w:sz w:val="22"/>
          <w:szCs w:val="22"/>
        </w:rPr>
      </w:pPr>
      <w:r w:rsidRPr="00EB4B70">
        <w:rPr>
          <w:rFonts w:asciiTheme="minorHAnsi" w:hAnsiTheme="minorHAnsi" w:cstheme="minorHAnsi"/>
          <w:b/>
          <w:sz w:val="24"/>
          <w:szCs w:val="22"/>
        </w:rPr>
        <w:t xml:space="preserve">Referenser – klinisk läkemedelsprövning </w:t>
      </w:r>
      <w:r w:rsidR="000D143C" w:rsidRPr="006F0A52">
        <w:rPr>
          <w:rFonts w:asciiTheme="minorHAnsi" w:hAnsiTheme="minorHAnsi" w:cstheme="minorHAnsi"/>
          <w:color w:val="C00000"/>
          <w:sz w:val="22"/>
          <w:szCs w:val="22"/>
          <w:vertAlign w:val="superscript"/>
        </w:rPr>
        <w:t>*) Översatt från engelska</w:t>
      </w:r>
    </w:p>
    <w:p w14:paraId="34B2E6F5" w14:textId="77777777" w:rsidR="00A772D6" w:rsidRDefault="00BC3A58" w:rsidP="00A772D6">
      <w:pPr>
        <w:spacing w:before="120" w:line="200" w:lineRule="exact"/>
        <w:ind w:left="284"/>
        <w:rPr>
          <w:rFonts w:asciiTheme="minorHAnsi" w:hAnsiTheme="minorHAnsi" w:cstheme="minorHAnsi"/>
          <w:b/>
          <w:sz w:val="20"/>
          <w:szCs w:val="22"/>
          <w:lang w:val="sv-SE"/>
        </w:rPr>
      </w:pPr>
      <w:r w:rsidRPr="006F0A52">
        <w:rPr>
          <w:rFonts w:asciiTheme="minorHAnsi" w:hAnsiTheme="minorHAnsi" w:cstheme="minorHAnsi"/>
          <w:b/>
          <w:sz w:val="20"/>
          <w:szCs w:val="22"/>
          <w:lang w:val="sv-SE"/>
        </w:rPr>
        <w:t>ICH</w:t>
      </w:r>
      <w:r w:rsidR="004718AB" w:rsidRPr="006F0A52">
        <w:rPr>
          <w:rFonts w:asciiTheme="minorHAnsi" w:hAnsiTheme="minorHAnsi" w:cstheme="minorHAnsi"/>
          <w:b/>
          <w:sz w:val="20"/>
          <w:szCs w:val="22"/>
          <w:lang w:val="sv-SE"/>
        </w:rPr>
        <w:t xml:space="preserve"> </w:t>
      </w:r>
      <w:r w:rsidR="004718AB" w:rsidRPr="00A83404">
        <w:rPr>
          <w:rFonts w:asciiTheme="minorHAnsi" w:hAnsiTheme="minorHAnsi" w:cstheme="minorHAnsi"/>
          <w:b/>
          <w:sz w:val="20"/>
          <w:szCs w:val="22"/>
          <w:lang w:val="sv-SE"/>
        </w:rPr>
        <w:t>E6</w:t>
      </w:r>
      <w:r w:rsidR="004718AB" w:rsidRPr="006F0A52">
        <w:rPr>
          <w:rFonts w:asciiTheme="minorHAnsi" w:hAnsiTheme="minorHAnsi" w:cstheme="minorHAnsi"/>
          <w:b/>
          <w:sz w:val="20"/>
          <w:szCs w:val="22"/>
          <w:lang w:val="sv-SE"/>
        </w:rPr>
        <w:t xml:space="preserve">(R2) </w:t>
      </w:r>
      <w:r w:rsidRPr="006F0A52">
        <w:rPr>
          <w:rFonts w:asciiTheme="minorHAnsi" w:hAnsiTheme="minorHAnsi" w:cstheme="minorHAnsi"/>
          <w:b/>
          <w:sz w:val="20"/>
          <w:szCs w:val="22"/>
          <w:lang w:val="sv-SE"/>
        </w:rPr>
        <w:t>GCP</w:t>
      </w:r>
    </w:p>
    <w:p w14:paraId="1677FB2C" w14:textId="6F8DF9BE" w:rsidR="00DE40CB" w:rsidRPr="006F0A52" w:rsidRDefault="00BC3A58" w:rsidP="001623A4">
      <w:pPr>
        <w:spacing w:before="120" w:line="200" w:lineRule="exact"/>
        <w:ind w:left="1134" w:hanging="850"/>
        <w:rPr>
          <w:rFonts w:asciiTheme="minorHAnsi" w:hAnsiTheme="minorHAnsi" w:cstheme="minorHAnsi"/>
          <w:sz w:val="20"/>
          <w:szCs w:val="22"/>
          <w:lang w:val="sv-SE"/>
        </w:rPr>
      </w:pPr>
      <w:r w:rsidRPr="006F0A52">
        <w:rPr>
          <w:rFonts w:asciiTheme="minorHAnsi" w:hAnsiTheme="minorHAnsi" w:cstheme="minorHAnsi"/>
          <w:b/>
          <w:sz w:val="20"/>
          <w:szCs w:val="22"/>
          <w:lang w:val="sv-SE"/>
        </w:rPr>
        <w:t>4.6.4</w:t>
      </w:r>
      <w:r w:rsidR="00DE40CB" w:rsidRPr="006F0A52">
        <w:rPr>
          <w:rFonts w:asciiTheme="minorHAnsi" w:hAnsiTheme="minorHAnsi" w:cstheme="minorHAnsi"/>
          <w:sz w:val="20"/>
          <w:szCs w:val="22"/>
          <w:lang w:val="sv-SE"/>
        </w:rPr>
        <w:tab/>
      </w:r>
      <w:r w:rsidR="00FE30FB">
        <w:rPr>
          <w:rFonts w:asciiTheme="minorHAnsi" w:hAnsiTheme="minorHAnsi" w:cstheme="minorHAnsi"/>
          <w:sz w:val="20"/>
          <w:szCs w:val="22"/>
          <w:lang w:val="sv-SE"/>
        </w:rPr>
        <w:t>Prövnings</w:t>
      </w:r>
      <w:r w:rsidR="00DE40CB" w:rsidRPr="006F0A52">
        <w:rPr>
          <w:rFonts w:asciiTheme="minorHAnsi" w:hAnsiTheme="minorHAnsi" w:cstheme="minorHAnsi"/>
          <w:sz w:val="20"/>
          <w:szCs w:val="22"/>
          <w:lang w:val="sv-SE"/>
        </w:rPr>
        <w:t>produ</w:t>
      </w:r>
      <w:r w:rsidR="00EE237F" w:rsidRPr="006F0A52">
        <w:rPr>
          <w:rFonts w:asciiTheme="minorHAnsi" w:hAnsiTheme="minorHAnsi" w:cstheme="minorHAnsi"/>
          <w:sz w:val="20"/>
          <w:szCs w:val="22"/>
          <w:lang w:val="sv-SE"/>
        </w:rPr>
        <w:t>k</w:t>
      </w:r>
      <w:r w:rsidR="00DE40CB" w:rsidRPr="006F0A52">
        <w:rPr>
          <w:rFonts w:asciiTheme="minorHAnsi" w:hAnsiTheme="minorHAnsi" w:cstheme="minorHAnsi"/>
          <w:sz w:val="20"/>
          <w:szCs w:val="22"/>
          <w:lang w:val="sv-SE"/>
        </w:rPr>
        <w:t>t</w:t>
      </w:r>
      <w:r w:rsidR="00EE237F" w:rsidRPr="006F0A52">
        <w:rPr>
          <w:rFonts w:asciiTheme="minorHAnsi" w:hAnsiTheme="minorHAnsi" w:cstheme="minorHAnsi"/>
          <w:sz w:val="20"/>
          <w:szCs w:val="22"/>
          <w:lang w:val="sv-SE"/>
        </w:rPr>
        <w:t>en/-erna</w:t>
      </w:r>
      <w:r w:rsidR="00DE40CB" w:rsidRPr="006F0A52">
        <w:rPr>
          <w:rFonts w:asciiTheme="minorHAnsi" w:hAnsiTheme="minorHAnsi" w:cstheme="minorHAnsi"/>
          <w:sz w:val="20"/>
          <w:szCs w:val="22"/>
          <w:lang w:val="sv-SE"/>
        </w:rPr>
        <w:t xml:space="preserve"> </w:t>
      </w:r>
      <w:r w:rsidR="00EE237F" w:rsidRPr="006F0A52">
        <w:rPr>
          <w:rFonts w:asciiTheme="minorHAnsi" w:hAnsiTheme="minorHAnsi" w:cstheme="minorHAnsi"/>
          <w:sz w:val="20"/>
          <w:szCs w:val="22"/>
          <w:lang w:val="sv-SE"/>
        </w:rPr>
        <w:t>skall förvaras i enlighet med sponsors specifikationer</w:t>
      </w:r>
      <w:r w:rsidR="00DE40CB" w:rsidRPr="006F0A52">
        <w:rPr>
          <w:rFonts w:asciiTheme="minorHAnsi" w:hAnsiTheme="minorHAnsi" w:cstheme="minorHAnsi"/>
          <w:sz w:val="20"/>
          <w:szCs w:val="22"/>
          <w:lang w:val="sv-SE"/>
        </w:rPr>
        <w:t xml:space="preserve"> (se 5.13.2 </w:t>
      </w:r>
      <w:r w:rsidR="00EE237F" w:rsidRPr="006F0A52">
        <w:rPr>
          <w:rFonts w:asciiTheme="minorHAnsi" w:hAnsiTheme="minorHAnsi" w:cstheme="minorHAnsi"/>
          <w:sz w:val="20"/>
          <w:szCs w:val="22"/>
          <w:lang w:val="sv-SE"/>
        </w:rPr>
        <w:t>och</w:t>
      </w:r>
      <w:r w:rsidR="00DE40CB" w:rsidRPr="006F0A52">
        <w:rPr>
          <w:rFonts w:asciiTheme="minorHAnsi" w:hAnsiTheme="minorHAnsi" w:cstheme="minorHAnsi"/>
          <w:sz w:val="20"/>
          <w:szCs w:val="22"/>
          <w:lang w:val="sv-SE"/>
        </w:rPr>
        <w:t xml:space="preserve"> 5.14.3) </w:t>
      </w:r>
      <w:r w:rsidR="00EE237F" w:rsidRPr="006F0A52">
        <w:rPr>
          <w:rFonts w:asciiTheme="minorHAnsi" w:hAnsiTheme="minorHAnsi" w:cstheme="minorHAnsi"/>
          <w:sz w:val="20"/>
          <w:szCs w:val="22"/>
          <w:lang w:val="sv-SE"/>
        </w:rPr>
        <w:t xml:space="preserve">och i enlighet med tillämpliga regulatoriska </w:t>
      </w:r>
      <w:r w:rsidR="00554728" w:rsidRPr="006F0A52">
        <w:rPr>
          <w:rFonts w:asciiTheme="minorHAnsi" w:hAnsiTheme="minorHAnsi" w:cstheme="minorHAnsi"/>
          <w:sz w:val="20"/>
          <w:szCs w:val="22"/>
          <w:lang w:val="sv-SE"/>
        </w:rPr>
        <w:t>krav</w:t>
      </w:r>
      <w:r w:rsidR="00DE40CB" w:rsidRPr="006F0A52">
        <w:rPr>
          <w:rFonts w:asciiTheme="minorHAnsi" w:hAnsiTheme="minorHAnsi" w:cstheme="minorHAnsi"/>
          <w:sz w:val="20"/>
          <w:szCs w:val="22"/>
          <w:lang w:val="sv-SE"/>
        </w:rPr>
        <w:t>.</w:t>
      </w:r>
    </w:p>
    <w:p w14:paraId="13EB7930" w14:textId="105C20C5" w:rsidR="00DE40CB" w:rsidRPr="006F0A52" w:rsidRDefault="00DE40CB" w:rsidP="001623A4">
      <w:pPr>
        <w:spacing w:before="60" w:line="200" w:lineRule="exact"/>
        <w:ind w:left="1134" w:hanging="850"/>
        <w:jc w:val="both"/>
        <w:rPr>
          <w:rFonts w:asciiTheme="minorHAnsi" w:hAnsiTheme="minorHAnsi" w:cstheme="minorHAnsi"/>
          <w:sz w:val="20"/>
          <w:szCs w:val="22"/>
          <w:lang w:val="sv-SE"/>
        </w:rPr>
      </w:pPr>
      <w:r w:rsidRPr="006F0A52">
        <w:rPr>
          <w:rFonts w:asciiTheme="minorHAnsi" w:hAnsiTheme="minorHAnsi" w:cstheme="minorHAnsi"/>
          <w:b/>
          <w:sz w:val="20"/>
          <w:szCs w:val="22"/>
          <w:lang w:val="sv-SE"/>
        </w:rPr>
        <w:t>5.14.2</w:t>
      </w:r>
      <w:r w:rsidRPr="006F0A52">
        <w:rPr>
          <w:rFonts w:asciiTheme="minorHAnsi" w:hAnsiTheme="minorHAnsi" w:cstheme="minorHAnsi"/>
          <w:b/>
          <w:sz w:val="20"/>
          <w:szCs w:val="22"/>
          <w:lang w:val="sv-SE"/>
        </w:rPr>
        <w:tab/>
      </w:r>
      <w:r w:rsidR="00554728" w:rsidRPr="006F0A52">
        <w:rPr>
          <w:rFonts w:asciiTheme="minorHAnsi" w:hAnsiTheme="minorHAnsi" w:cstheme="minorHAnsi"/>
          <w:sz w:val="20"/>
          <w:szCs w:val="22"/>
          <w:lang w:val="sv-SE"/>
        </w:rPr>
        <w:t>S</w:t>
      </w:r>
      <w:r w:rsidRPr="006F0A52">
        <w:rPr>
          <w:rFonts w:asciiTheme="minorHAnsi" w:hAnsiTheme="minorHAnsi" w:cstheme="minorHAnsi"/>
          <w:sz w:val="20"/>
          <w:szCs w:val="22"/>
          <w:lang w:val="sv-SE"/>
        </w:rPr>
        <w:t>ponsor s</w:t>
      </w:r>
      <w:r w:rsidR="00554728" w:rsidRPr="006F0A52">
        <w:rPr>
          <w:rFonts w:asciiTheme="minorHAnsi" w:hAnsiTheme="minorHAnsi" w:cstheme="minorHAnsi"/>
          <w:sz w:val="20"/>
          <w:szCs w:val="22"/>
          <w:lang w:val="sv-SE"/>
        </w:rPr>
        <w:t>kall inte förse prövaren/</w:t>
      </w:r>
      <w:r w:rsidR="00FE30FB">
        <w:rPr>
          <w:rFonts w:asciiTheme="minorHAnsi" w:hAnsiTheme="minorHAnsi" w:cstheme="minorHAnsi"/>
          <w:sz w:val="20"/>
          <w:szCs w:val="22"/>
          <w:lang w:val="sv-SE"/>
        </w:rPr>
        <w:t xml:space="preserve">prövningsstället </w:t>
      </w:r>
      <w:r w:rsidR="00554728" w:rsidRPr="006F0A52">
        <w:rPr>
          <w:rFonts w:asciiTheme="minorHAnsi" w:hAnsiTheme="minorHAnsi" w:cstheme="minorHAnsi"/>
          <w:sz w:val="20"/>
          <w:szCs w:val="22"/>
          <w:lang w:val="sv-SE"/>
        </w:rPr>
        <w:t xml:space="preserve">med </w:t>
      </w:r>
      <w:r w:rsidR="00FE30FB">
        <w:rPr>
          <w:rFonts w:asciiTheme="minorHAnsi" w:hAnsiTheme="minorHAnsi" w:cstheme="minorHAnsi"/>
          <w:sz w:val="20"/>
          <w:szCs w:val="22"/>
          <w:lang w:val="sv-SE"/>
        </w:rPr>
        <w:t>prövnings</w:t>
      </w:r>
      <w:r w:rsidR="00554728" w:rsidRPr="006F0A52">
        <w:rPr>
          <w:rFonts w:asciiTheme="minorHAnsi" w:hAnsiTheme="minorHAnsi" w:cstheme="minorHAnsi"/>
          <w:sz w:val="20"/>
          <w:szCs w:val="22"/>
          <w:lang w:val="sv-SE"/>
        </w:rPr>
        <w:t>produkten/</w:t>
      </w:r>
      <w:r w:rsidR="00FE30FB">
        <w:rPr>
          <w:rFonts w:asciiTheme="minorHAnsi" w:hAnsiTheme="minorHAnsi" w:cstheme="minorHAnsi"/>
          <w:sz w:val="20"/>
          <w:szCs w:val="22"/>
          <w:lang w:val="sv-SE"/>
        </w:rPr>
        <w:t>-</w:t>
      </w:r>
      <w:r w:rsidR="00554728" w:rsidRPr="006F0A52">
        <w:rPr>
          <w:rFonts w:asciiTheme="minorHAnsi" w:hAnsiTheme="minorHAnsi" w:cstheme="minorHAnsi"/>
          <w:sz w:val="20"/>
          <w:szCs w:val="22"/>
          <w:lang w:val="sv-SE"/>
        </w:rPr>
        <w:t xml:space="preserve">erna innan sponsor har inhämtat all nödvändig dokumentation (såsom </w:t>
      </w:r>
      <w:proofErr w:type="gramStart"/>
      <w:r w:rsidR="00554728" w:rsidRPr="006F0A52">
        <w:rPr>
          <w:rFonts w:asciiTheme="minorHAnsi" w:hAnsiTheme="minorHAnsi" w:cstheme="minorHAnsi"/>
          <w:sz w:val="20"/>
          <w:szCs w:val="22"/>
          <w:lang w:val="sv-SE"/>
        </w:rPr>
        <w:t>t.ex.</w:t>
      </w:r>
      <w:proofErr w:type="gramEnd"/>
      <w:r w:rsidR="00554728" w:rsidRPr="006F0A52">
        <w:rPr>
          <w:rFonts w:asciiTheme="minorHAnsi" w:hAnsiTheme="minorHAnsi" w:cstheme="minorHAnsi"/>
          <w:sz w:val="20"/>
          <w:szCs w:val="22"/>
          <w:lang w:val="sv-SE"/>
        </w:rPr>
        <w:t xml:space="preserve"> godkännande från EP</w:t>
      </w:r>
      <w:r w:rsidR="00FE30FB">
        <w:rPr>
          <w:rFonts w:asciiTheme="minorHAnsi" w:hAnsiTheme="minorHAnsi" w:cstheme="minorHAnsi"/>
          <w:sz w:val="20"/>
          <w:szCs w:val="22"/>
          <w:lang w:val="sv-SE"/>
        </w:rPr>
        <w:t>M</w:t>
      </w:r>
      <w:r w:rsidR="00554728" w:rsidRPr="006F0A52">
        <w:rPr>
          <w:rFonts w:asciiTheme="minorHAnsi" w:hAnsiTheme="minorHAnsi" w:cstheme="minorHAnsi"/>
          <w:sz w:val="20"/>
          <w:szCs w:val="22"/>
          <w:lang w:val="sv-SE"/>
        </w:rPr>
        <w:t xml:space="preserve"> och Läkemedelsverk</w:t>
      </w:r>
      <w:r w:rsidR="00C37E3D">
        <w:rPr>
          <w:rFonts w:asciiTheme="minorHAnsi" w:hAnsiTheme="minorHAnsi" w:cstheme="minorHAnsi"/>
          <w:sz w:val="20"/>
          <w:szCs w:val="22"/>
          <w:lang w:val="sv-SE"/>
        </w:rPr>
        <w:t>et</w:t>
      </w:r>
      <w:r w:rsidRPr="006F0A52">
        <w:rPr>
          <w:rFonts w:asciiTheme="minorHAnsi" w:hAnsiTheme="minorHAnsi" w:cstheme="minorHAnsi"/>
          <w:sz w:val="20"/>
          <w:szCs w:val="22"/>
          <w:lang w:val="sv-SE"/>
        </w:rPr>
        <w:t>).</w:t>
      </w:r>
    </w:p>
    <w:p w14:paraId="4B94F4BD" w14:textId="76D8296C" w:rsidR="00391D6A" w:rsidRPr="006F0A52" w:rsidRDefault="00DE40CB" w:rsidP="001623A4">
      <w:pPr>
        <w:spacing w:before="60" w:line="200" w:lineRule="exact"/>
        <w:ind w:left="1134" w:hanging="850"/>
        <w:jc w:val="both"/>
        <w:rPr>
          <w:rFonts w:asciiTheme="minorHAnsi" w:eastAsiaTheme="majorEastAsia" w:hAnsiTheme="minorHAnsi" w:cstheme="minorHAnsi"/>
          <w:b/>
          <w:color w:val="2F5496" w:themeColor="accent1" w:themeShade="BF"/>
          <w:sz w:val="20"/>
          <w:szCs w:val="22"/>
          <w:lang w:val="sv-SE"/>
        </w:rPr>
      </w:pPr>
      <w:r w:rsidRPr="006F0A52">
        <w:rPr>
          <w:rFonts w:asciiTheme="minorHAnsi" w:hAnsiTheme="minorHAnsi" w:cstheme="minorHAnsi"/>
          <w:b/>
          <w:sz w:val="20"/>
          <w:szCs w:val="22"/>
          <w:lang w:val="sv-SE"/>
        </w:rPr>
        <w:t>5.14.3</w:t>
      </w:r>
      <w:r w:rsidRPr="006F0A52">
        <w:rPr>
          <w:rFonts w:asciiTheme="minorHAnsi" w:hAnsiTheme="minorHAnsi" w:cstheme="minorHAnsi"/>
          <w:sz w:val="20"/>
          <w:szCs w:val="22"/>
          <w:lang w:val="sv-SE"/>
        </w:rPr>
        <w:tab/>
      </w:r>
      <w:r w:rsidR="00554728" w:rsidRPr="006F0A52">
        <w:rPr>
          <w:rFonts w:asciiTheme="minorHAnsi" w:hAnsiTheme="minorHAnsi" w:cstheme="minorHAnsi"/>
          <w:sz w:val="20"/>
          <w:szCs w:val="22"/>
          <w:lang w:val="sv-SE"/>
        </w:rPr>
        <w:t xml:space="preserve">Sponsor skall tillse att skriftliga procedurer innehåller instruktioner som prövaren / </w:t>
      </w:r>
      <w:r w:rsidR="00C85CEA">
        <w:rPr>
          <w:rFonts w:asciiTheme="minorHAnsi" w:hAnsiTheme="minorHAnsi" w:cstheme="minorHAnsi"/>
          <w:sz w:val="20"/>
          <w:szCs w:val="22"/>
          <w:lang w:val="sv-SE"/>
        </w:rPr>
        <w:t xml:space="preserve">prövningsstället </w:t>
      </w:r>
      <w:r w:rsidR="00554728" w:rsidRPr="006F0A52">
        <w:rPr>
          <w:rFonts w:asciiTheme="minorHAnsi" w:hAnsiTheme="minorHAnsi" w:cstheme="minorHAnsi"/>
          <w:sz w:val="20"/>
          <w:szCs w:val="22"/>
          <w:lang w:val="sv-SE"/>
        </w:rPr>
        <w:t xml:space="preserve">ska följa för hantering och lagring av </w:t>
      </w:r>
      <w:r w:rsidR="00C85CEA">
        <w:rPr>
          <w:rFonts w:asciiTheme="minorHAnsi" w:hAnsiTheme="minorHAnsi" w:cstheme="minorHAnsi"/>
          <w:sz w:val="20"/>
          <w:szCs w:val="22"/>
          <w:lang w:val="sv-SE"/>
        </w:rPr>
        <w:t>prövnings</w:t>
      </w:r>
      <w:r w:rsidR="00554728" w:rsidRPr="006F0A52">
        <w:rPr>
          <w:rFonts w:asciiTheme="minorHAnsi" w:hAnsiTheme="minorHAnsi" w:cstheme="minorHAnsi"/>
          <w:sz w:val="20"/>
          <w:szCs w:val="22"/>
          <w:lang w:val="sv-SE"/>
        </w:rPr>
        <w:t>produkten</w:t>
      </w:r>
      <w:r w:rsidR="00C85CEA" w:rsidRPr="006F0A52">
        <w:rPr>
          <w:rFonts w:asciiTheme="minorHAnsi" w:hAnsiTheme="minorHAnsi" w:cstheme="minorHAnsi"/>
          <w:sz w:val="20"/>
          <w:szCs w:val="22"/>
          <w:lang w:val="sv-SE"/>
        </w:rPr>
        <w:t>/</w:t>
      </w:r>
      <w:r w:rsidR="00C85CEA">
        <w:rPr>
          <w:rFonts w:asciiTheme="minorHAnsi" w:hAnsiTheme="minorHAnsi" w:cstheme="minorHAnsi"/>
          <w:sz w:val="20"/>
          <w:szCs w:val="22"/>
          <w:lang w:val="sv-SE"/>
        </w:rPr>
        <w:t>-</w:t>
      </w:r>
      <w:r w:rsidR="00C85CEA" w:rsidRPr="006F0A52">
        <w:rPr>
          <w:rFonts w:asciiTheme="minorHAnsi" w:hAnsiTheme="minorHAnsi" w:cstheme="minorHAnsi"/>
          <w:sz w:val="20"/>
          <w:szCs w:val="22"/>
          <w:lang w:val="sv-SE"/>
        </w:rPr>
        <w:t>erna</w:t>
      </w:r>
      <w:r w:rsidR="00554728" w:rsidRPr="006F0A52">
        <w:rPr>
          <w:rFonts w:asciiTheme="minorHAnsi" w:hAnsiTheme="minorHAnsi" w:cstheme="minorHAnsi"/>
          <w:sz w:val="20"/>
          <w:szCs w:val="22"/>
          <w:lang w:val="sv-SE"/>
        </w:rPr>
        <w:t xml:space="preserve"> och dokumentationen av d</w:t>
      </w:r>
      <w:r w:rsidR="00C85CEA">
        <w:rPr>
          <w:rFonts w:asciiTheme="minorHAnsi" w:hAnsiTheme="minorHAnsi" w:cstheme="minorHAnsi"/>
          <w:sz w:val="20"/>
          <w:szCs w:val="22"/>
          <w:lang w:val="sv-SE"/>
        </w:rPr>
        <w:t>essa</w:t>
      </w:r>
      <w:r w:rsidR="00554728" w:rsidRPr="006F0A52">
        <w:rPr>
          <w:rFonts w:asciiTheme="minorHAnsi" w:hAnsiTheme="minorHAnsi" w:cstheme="minorHAnsi"/>
          <w:sz w:val="20"/>
          <w:szCs w:val="22"/>
          <w:lang w:val="sv-SE"/>
        </w:rPr>
        <w:t xml:space="preserve">. Processerna bör adressera adekvat och säkert mottagande, hantering, lagring, dispensering, retur av oanvänd produkt från forskningspersonen och retur av oanvända </w:t>
      </w:r>
      <w:r w:rsidR="00C85CEA">
        <w:rPr>
          <w:rFonts w:asciiTheme="minorHAnsi" w:hAnsiTheme="minorHAnsi" w:cstheme="minorHAnsi"/>
          <w:sz w:val="20"/>
          <w:szCs w:val="22"/>
          <w:lang w:val="sv-SE"/>
        </w:rPr>
        <w:t>prövnings</w:t>
      </w:r>
      <w:r w:rsidR="00554728" w:rsidRPr="006F0A52">
        <w:rPr>
          <w:rFonts w:asciiTheme="minorHAnsi" w:hAnsiTheme="minorHAnsi" w:cstheme="minorHAnsi"/>
          <w:sz w:val="20"/>
          <w:szCs w:val="22"/>
          <w:lang w:val="sv-SE"/>
        </w:rPr>
        <w:t>produkter till sponsorn (eller alternativ disposition i enlighet med gällande regelverk krav och sponsors godkännande).</w:t>
      </w:r>
    </w:p>
    <w:p w14:paraId="2C7DC962" w14:textId="70F8C793" w:rsidR="00B7448F" w:rsidRPr="006F0A52" w:rsidRDefault="00B7448F" w:rsidP="003762BD">
      <w:pPr>
        <w:pStyle w:val="Rubrik2"/>
        <w:spacing w:before="120" w:line="240" w:lineRule="auto"/>
        <w:rPr>
          <w:rFonts w:asciiTheme="minorHAnsi" w:hAnsiTheme="minorHAnsi" w:cstheme="minorHAnsi"/>
          <w:color w:val="C00000"/>
          <w:sz w:val="22"/>
          <w:szCs w:val="22"/>
        </w:rPr>
      </w:pPr>
      <w:r w:rsidRPr="006F0A52">
        <w:rPr>
          <w:rFonts w:asciiTheme="minorHAnsi" w:hAnsiTheme="minorHAnsi" w:cstheme="minorHAnsi"/>
          <w:b/>
          <w:sz w:val="24"/>
          <w:szCs w:val="22"/>
        </w:rPr>
        <w:t xml:space="preserve">Referenser </w:t>
      </w:r>
      <w:r w:rsidR="00142C3F" w:rsidRPr="006F0A52">
        <w:rPr>
          <w:rFonts w:asciiTheme="minorHAnsi" w:hAnsiTheme="minorHAnsi" w:cstheme="minorHAnsi"/>
          <w:b/>
          <w:sz w:val="24"/>
          <w:szCs w:val="22"/>
        </w:rPr>
        <w:t xml:space="preserve">– </w:t>
      </w:r>
      <w:r w:rsidR="00E31256" w:rsidRPr="00EB4B70">
        <w:rPr>
          <w:rFonts w:asciiTheme="minorHAnsi" w:hAnsiTheme="minorHAnsi" w:cstheme="minorHAnsi"/>
          <w:b/>
          <w:sz w:val="24"/>
          <w:szCs w:val="22"/>
        </w:rPr>
        <w:t xml:space="preserve">klinisk </w:t>
      </w:r>
      <w:r w:rsidR="00E31256">
        <w:rPr>
          <w:rFonts w:asciiTheme="minorHAnsi" w:hAnsiTheme="minorHAnsi" w:cstheme="minorHAnsi"/>
          <w:b/>
          <w:sz w:val="24"/>
          <w:szCs w:val="22"/>
        </w:rPr>
        <w:t xml:space="preserve">prövning av </w:t>
      </w:r>
      <w:r w:rsidRPr="006F0A52">
        <w:rPr>
          <w:rFonts w:asciiTheme="minorHAnsi" w:hAnsiTheme="minorHAnsi" w:cstheme="minorHAnsi"/>
          <w:b/>
          <w:sz w:val="24"/>
          <w:szCs w:val="22"/>
        </w:rPr>
        <w:t xml:space="preserve">medicinteknisk produkt </w:t>
      </w:r>
      <w:r w:rsidRPr="006F0A52">
        <w:rPr>
          <w:rFonts w:asciiTheme="minorHAnsi" w:hAnsiTheme="minorHAnsi" w:cstheme="minorHAnsi"/>
          <w:color w:val="C00000"/>
          <w:sz w:val="22"/>
          <w:szCs w:val="22"/>
          <w:vertAlign w:val="superscript"/>
        </w:rPr>
        <w:t>*) Översatt från engelska</w:t>
      </w:r>
    </w:p>
    <w:p w14:paraId="70A37C75" w14:textId="28588D27" w:rsidR="00B7448F" w:rsidRPr="001623A4" w:rsidRDefault="00A772D6" w:rsidP="004925FB">
      <w:pPr>
        <w:spacing w:before="120" w:line="200" w:lineRule="exact"/>
        <w:ind w:left="284"/>
        <w:rPr>
          <w:rFonts w:asciiTheme="minorHAnsi" w:hAnsiTheme="minorHAnsi" w:cstheme="minorHAnsi"/>
          <w:b/>
          <w:sz w:val="20"/>
          <w:szCs w:val="22"/>
          <w:lang w:val="sv-SE"/>
        </w:rPr>
      </w:pPr>
      <w:r w:rsidRPr="001623A4">
        <w:rPr>
          <w:rFonts w:asciiTheme="minorHAnsi" w:hAnsiTheme="minorHAnsi" w:cstheme="minorHAnsi"/>
          <w:b/>
          <w:sz w:val="20"/>
          <w:szCs w:val="22"/>
          <w:lang w:val="sv-SE"/>
        </w:rPr>
        <w:t>ISO 14155:2020</w:t>
      </w:r>
      <w:r w:rsidR="001623A4" w:rsidRPr="001623A4">
        <w:rPr>
          <w:rFonts w:asciiTheme="minorHAnsi" w:hAnsiTheme="minorHAnsi" w:cstheme="minorHAnsi"/>
          <w:b/>
          <w:sz w:val="20"/>
          <w:szCs w:val="22"/>
          <w:lang w:val="sv-SE"/>
        </w:rPr>
        <w:t>,</w:t>
      </w:r>
      <w:r w:rsidRPr="001623A4">
        <w:rPr>
          <w:rFonts w:asciiTheme="minorHAnsi" w:hAnsiTheme="minorHAnsi" w:cstheme="minorHAnsi"/>
          <w:b/>
          <w:sz w:val="20"/>
          <w:szCs w:val="22"/>
          <w:lang w:val="sv-SE"/>
        </w:rPr>
        <w:t xml:space="preserve"> </w:t>
      </w:r>
      <w:r w:rsidR="001623A4" w:rsidRPr="001623A4">
        <w:rPr>
          <w:rFonts w:asciiTheme="minorHAnsi" w:hAnsiTheme="minorHAnsi" w:cstheme="minorHAnsi"/>
          <w:b/>
          <w:sz w:val="20"/>
          <w:szCs w:val="22"/>
          <w:lang w:val="sv-SE"/>
        </w:rPr>
        <w:t>G</w:t>
      </w:r>
      <w:r w:rsidR="001623A4">
        <w:rPr>
          <w:rFonts w:asciiTheme="minorHAnsi" w:hAnsiTheme="minorHAnsi" w:cstheme="minorHAnsi"/>
          <w:b/>
          <w:sz w:val="20"/>
          <w:szCs w:val="22"/>
          <w:lang w:val="sv-SE"/>
        </w:rPr>
        <w:t>CP</w:t>
      </w:r>
    </w:p>
    <w:p w14:paraId="4AEA75C3" w14:textId="718BA6B9" w:rsidR="00B7448F" w:rsidRPr="006F0A52" w:rsidRDefault="000C44A4" w:rsidP="001623A4">
      <w:pPr>
        <w:spacing w:before="120" w:line="200" w:lineRule="exact"/>
        <w:ind w:left="1134" w:hanging="850"/>
        <w:rPr>
          <w:rFonts w:asciiTheme="minorHAnsi" w:hAnsiTheme="minorHAnsi" w:cstheme="minorHAnsi"/>
          <w:bCs/>
          <w:sz w:val="20"/>
          <w:szCs w:val="22"/>
          <w:u w:val="single"/>
          <w:lang w:val="sv-SE" w:eastAsia="sv-SE"/>
        </w:rPr>
      </w:pPr>
      <w:r>
        <w:rPr>
          <w:rFonts w:asciiTheme="minorHAnsi" w:hAnsiTheme="minorHAnsi" w:cstheme="minorHAnsi"/>
          <w:bCs/>
          <w:sz w:val="20"/>
          <w:szCs w:val="22"/>
          <w:u w:val="single"/>
          <w:lang w:val="sv-SE" w:eastAsia="sv-SE"/>
        </w:rPr>
        <w:t>9</w:t>
      </w:r>
      <w:r w:rsidR="00B7448F" w:rsidRPr="006F0A52">
        <w:rPr>
          <w:rFonts w:asciiTheme="minorHAnsi" w:hAnsiTheme="minorHAnsi" w:cstheme="minorHAnsi"/>
          <w:bCs/>
          <w:sz w:val="20"/>
          <w:szCs w:val="22"/>
          <w:u w:val="single"/>
          <w:lang w:val="sv-SE" w:eastAsia="sv-SE"/>
        </w:rPr>
        <w:t>.2.2</w:t>
      </w:r>
      <w:r w:rsidR="003762BD" w:rsidRPr="006F0A52">
        <w:rPr>
          <w:rFonts w:asciiTheme="minorHAnsi" w:hAnsiTheme="minorHAnsi" w:cstheme="minorHAnsi"/>
          <w:bCs/>
          <w:sz w:val="20"/>
          <w:szCs w:val="22"/>
          <w:u w:val="single"/>
          <w:lang w:val="sv-SE" w:eastAsia="sv-SE"/>
        </w:rPr>
        <w:t>)</w:t>
      </w:r>
      <w:r w:rsidR="003762BD" w:rsidRPr="006F0A52">
        <w:rPr>
          <w:rFonts w:asciiTheme="minorHAnsi" w:hAnsiTheme="minorHAnsi" w:cstheme="minorHAnsi"/>
          <w:bCs/>
          <w:sz w:val="20"/>
          <w:szCs w:val="22"/>
          <w:u w:val="single"/>
          <w:lang w:val="sv-SE" w:eastAsia="sv-SE"/>
        </w:rPr>
        <w:tab/>
      </w:r>
      <w:r w:rsidR="004D48BF" w:rsidRPr="006F0A52">
        <w:rPr>
          <w:rFonts w:asciiTheme="minorHAnsi" w:hAnsiTheme="minorHAnsi" w:cstheme="minorHAnsi"/>
          <w:bCs/>
          <w:sz w:val="20"/>
          <w:szCs w:val="22"/>
          <w:u w:val="single"/>
          <w:lang w:val="sv-SE" w:eastAsia="sv-SE"/>
        </w:rPr>
        <w:t>Förberedelse av dokument och material</w:t>
      </w:r>
    </w:p>
    <w:p w14:paraId="1FB48AFD" w14:textId="13C75235" w:rsidR="00B7448F" w:rsidRPr="006F0A52" w:rsidRDefault="004D48BF" w:rsidP="004925FB">
      <w:pPr>
        <w:spacing w:before="60" w:line="200" w:lineRule="exact"/>
        <w:ind w:left="1134"/>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lang w:val="sv-SE" w:eastAsia="sv-SE"/>
        </w:rPr>
        <w:t xml:space="preserve">Innan den kliniska </w:t>
      </w:r>
      <w:r w:rsidR="004A4522">
        <w:rPr>
          <w:rFonts w:asciiTheme="minorHAnsi" w:hAnsiTheme="minorHAnsi" w:cstheme="minorHAnsi"/>
          <w:sz w:val="20"/>
          <w:szCs w:val="22"/>
          <w:lang w:val="sv-SE" w:eastAsia="sv-SE"/>
        </w:rPr>
        <w:t>prövningen</w:t>
      </w:r>
      <w:r w:rsidRPr="006F0A52">
        <w:rPr>
          <w:rFonts w:asciiTheme="minorHAnsi" w:hAnsiTheme="minorHAnsi" w:cstheme="minorHAnsi"/>
          <w:sz w:val="20"/>
          <w:szCs w:val="22"/>
          <w:lang w:val="sv-SE" w:eastAsia="sv-SE"/>
        </w:rPr>
        <w:t xml:space="preserve"> påbörjas ska sponsorn...</w:t>
      </w:r>
    </w:p>
    <w:p w14:paraId="6C44DAE2" w14:textId="145F1B93" w:rsidR="00B7448F" w:rsidRPr="006F0A52" w:rsidRDefault="00B7448F" w:rsidP="004925FB">
      <w:pPr>
        <w:autoSpaceDE w:val="0"/>
        <w:autoSpaceDN w:val="0"/>
        <w:adjustRightInd w:val="0"/>
        <w:spacing w:line="200" w:lineRule="exact"/>
        <w:ind w:left="1418" w:hanging="283"/>
        <w:jc w:val="both"/>
        <w:rPr>
          <w:rFonts w:asciiTheme="minorHAnsi" w:hAnsiTheme="minorHAnsi" w:cstheme="minorHAnsi"/>
          <w:sz w:val="20"/>
          <w:szCs w:val="22"/>
          <w:lang w:val="sv-SE" w:eastAsia="sv-SE"/>
        </w:rPr>
      </w:pPr>
      <w:r w:rsidRPr="006F0A52">
        <w:rPr>
          <w:rFonts w:asciiTheme="minorHAnsi" w:hAnsiTheme="minorHAnsi" w:cstheme="minorHAnsi"/>
          <w:sz w:val="20"/>
          <w:szCs w:val="22"/>
          <w:lang w:val="sv-SE" w:eastAsia="sv-SE"/>
        </w:rPr>
        <w:t>c)</w:t>
      </w:r>
      <w:r w:rsidR="00391D6A" w:rsidRPr="006F0A52">
        <w:rPr>
          <w:rFonts w:asciiTheme="minorHAnsi" w:hAnsiTheme="minorHAnsi" w:cstheme="minorHAnsi"/>
          <w:sz w:val="20"/>
          <w:szCs w:val="22"/>
          <w:lang w:val="sv-SE" w:eastAsia="sv-SE"/>
        </w:rPr>
        <w:tab/>
      </w:r>
      <w:r w:rsidR="004D48BF" w:rsidRPr="006F0A52">
        <w:rPr>
          <w:rFonts w:asciiTheme="minorHAnsi" w:hAnsiTheme="minorHAnsi" w:cstheme="minorHAnsi"/>
          <w:spacing w:val="-2"/>
          <w:sz w:val="20"/>
          <w:szCs w:val="22"/>
          <w:lang w:val="sv-SE" w:eastAsia="sv-SE"/>
        </w:rPr>
        <w:t xml:space="preserve">se till att en tillräcklig mängd </w:t>
      </w:r>
      <w:r w:rsidR="004A4522">
        <w:rPr>
          <w:rFonts w:asciiTheme="minorHAnsi" w:hAnsiTheme="minorHAnsi" w:cstheme="minorHAnsi"/>
          <w:spacing w:val="-2"/>
          <w:sz w:val="20"/>
          <w:szCs w:val="22"/>
          <w:lang w:val="sv-SE" w:eastAsia="sv-SE"/>
        </w:rPr>
        <w:t>prövnings</w:t>
      </w:r>
      <w:r w:rsidR="004D48BF" w:rsidRPr="006F0A52">
        <w:rPr>
          <w:rFonts w:asciiTheme="minorHAnsi" w:hAnsiTheme="minorHAnsi" w:cstheme="minorHAnsi"/>
          <w:spacing w:val="-2"/>
          <w:sz w:val="20"/>
          <w:szCs w:val="22"/>
          <w:lang w:val="sv-SE" w:eastAsia="sv-SE"/>
        </w:rPr>
        <w:t xml:space="preserve">produkter, som beskrivs i </w:t>
      </w:r>
      <w:r w:rsidR="00B945EA">
        <w:rPr>
          <w:rFonts w:asciiTheme="minorHAnsi" w:hAnsiTheme="minorHAnsi" w:cstheme="minorHAnsi"/>
          <w:spacing w:val="-2"/>
          <w:sz w:val="20"/>
          <w:szCs w:val="22"/>
          <w:lang w:val="sv-SE" w:eastAsia="sv-SE"/>
        </w:rPr>
        <w:t>7</w:t>
      </w:r>
      <w:r w:rsidR="004D48BF" w:rsidRPr="006F0A52">
        <w:rPr>
          <w:rFonts w:asciiTheme="minorHAnsi" w:hAnsiTheme="minorHAnsi" w:cstheme="minorHAnsi"/>
          <w:spacing w:val="-2"/>
          <w:sz w:val="20"/>
          <w:szCs w:val="22"/>
          <w:lang w:val="sv-SE" w:eastAsia="sv-SE"/>
        </w:rPr>
        <w:t xml:space="preserve">.9, är tillgänglig </w:t>
      </w:r>
      <w:r w:rsidR="00B945EA" w:rsidRPr="006F0A52">
        <w:rPr>
          <w:rFonts w:asciiTheme="minorHAnsi" w:hAnsiTheme="minorHAnsi" w:cstheme="minorHAnsi"/>
          <w:spacing w:val="-2"/>
          <w:sz w:val="20"/>
          <w:szCs w:val="22"/>
          <w:lang w:val="sv-SE" w:eastAsia="sv-SE"/>
        </w:rPr>
        <w:t xml:space="preserve">i tid </w:t>
      </w:r>
      <w:r w:rsidR="004D48BF" w:rsidRPr="006F0A52">
        <w:rPr>
          <w:rFonts w:asciiTheme="minorHAnsi" w:hAnsiTheme="minorHAnsi" w:cstheme="minorHAnsi"/>
          <w:spacing w:val="-2"/>
          <w:sz w:val="20"/>
          <w:szCs w:val="22"/>
          <w:lang w:val="sv-SE" w:eastAsia="sv-SE"/>
        </w:rPr>
        <w:t xml:space="preserve">för den kliniska </w:t>
      </w:r>
      <w:r w:rsidR="004A4522">
        <w:rPr>
          <w:rFonts w:asciiTheme="minorHAnsi" w:hAnsiTheme="minorHAnsi" w:cstheme="minorHAnsi"/>
          <w:spacing w:val="-2"/>
          <w:sz w:val="20"/>
          <w:szCs w:val="22"/>
          <w:lang w:val="sv-SE" w:eastAsia="sv-SE"/>
        </w:rPr>
        <w:t>prövning</w:t>
      </w:r>
      <w:r w:rsidR="004D48BF" w:rsidRPr="006F0A52">
        <w:rPr>
          <w:rFonts w:asciiTheme="minorHAnsi" w:hAnsiTheme="minorHAnsi" w:cstheme="minorHAnsi"/>
          <w:spacing w:val="-2"/>
          <w:sz w:val="20"/>
          <w:szCs w:val="22"/>
          <w:lang w:val="sv-SE" w:eastAsia="sv-SE"/>
        </w:rPr>
        <w:t xml:space="preserve">en, </w:t>
      </w:r>
      <w:r w:rsidR="004A4522">
        <w:rPr>
          <w:rFonts w:asciiTheme="minorHAnsi" w:hAnsiTheme="minorHAnsi" w:cstheme="minorHAnsi"/>
          <w:spacing w:val="-2"/>
          <w:sz w:val="20"/>
          <w:szCs w:val="22"/>
          <w:lang w:val="sv-SE" w:eastAsia="sv-SE"/>
        </w:rPr>
        <w:t>prövnings</w:t>
      </w:r>
      <w:r w:rsidR="004D48BF" w:rsidRPr="006F0A52">
        <w:rPr>
          <w:rFonts w:asciiTheme="minorHAnsi" w:hAnsiTheme="minorHAnsi" w:cstheme="minorHAnsi"/>
          <w:spacing w:val="-2"/>
          <w:sz w:val="20"/>
          <w:szCs w:val="22"/>
          <w:lang w:val="sv-SE" w:eastAsia="sv-SE"/>
        </w:rPr>
        <w:t>produkte</w:t>
      </w:r>
      <w:r w:rsidR="00F07A03">
        <w:rPr>
          <w:rFonts w:asciiTheme="minorHAnsi" w:hAnsiTheme="minorHAnsi" w:cstheme="minorHAnsi"/>
          <w:spacing w:val="-2"/>
          <w:sz w:val="20"/>
          <w:szCs w:val="22"/>
          <w:lang w:val="sv-SE" w:eastAsia="sv-SE"/>
        </w:rPr>
        <w:t>r</w:t>
      </w:r>
      <w:r w:rsidR="004D48BF" w:rsidRPr="006F0A52">
        <w:rPr>
          <w:rFonts w:asciiTheme="minorHAnsi" w:hAnsiTheme="minorHAnsi" w:cstheme="minorHAnsi"/>
          <w:spacing w:val="-2"/>
          <w:sz w:val="20"/>
          <w:szCs w:val="22"/>
          <w:lang w:val="sv-SE" w:eastAsia="sv-SE"/>
        </w:rPr>
        <w:t xml:space="preserve"> ska inte göras tillgänglig</w:t>
      </w:r>
      <w:r w:rsidR="00F07A03">
        <w:rPr>
          <w:rFonts w:asciiTheme="minorHAnsi" w:hAnsiTheme="minorHAnsi" w:cstheme="minorHAnsi"/>
          <w:spacing w:val="-2"/>
          <w:sz w:val="20"/>
          <w:szCs w:val="22"/>
          <w:lang w:val="sv-SE" w:eastAsia="sv-SE"/>
        </w:rPr>
        <w:t>a</w:t>
      </w:r>
      <w:r w:rsidR="004D48BF" w:rsidRPr="006F0A52">
        <w:rPr>
          <w:rFonts w:asciiTheme="minorHAnsi" w:hAnsiTheme="minorHAnsi" w:cstheme="minorHAnsi"/>
          <w:spacing w:val="-2"/>
          <w:sz w:val="20"/>
          <w:szCs w:val="22"/>
          <w:lang w:val="sv-SE" w:eastAsia="sv-SE"/>
        </w:rPr>
        <w:t xml:space="preserve"> för huvudprövaren förrän alla krav på att starta </w:t>
      </w:r>
      <w:r w:rsidR="004A4522">
        <w:rPr>
          <w:rFonts w:asciiTheme="minorHAnsi" w:hAnsiTheme="minorHAnsi" w:cstheme="minorHAnsi"/>
          <w:spacing w:val="-2"/>
          <w:sz w:val="20"/>
          <w:szCs w:val="22"/>
          <w:lang w:val="sv-SE" w:eastAsia="sv-SE"/>
        </w:rPr>
        <w:t>prövnin</w:t>
      </w:r>
      <w:r w:rsidR="007246CE">
        <w:rPr>
          <w:rFonts w:asciiTheme="minorHAnsi" w:hAnsiTheme="minorHAnsi" w:cstheme="minorHAnsi"/>
          <w:spacing w:val="-2"/>
          <w:sz w:val="20"/>
          <w:szCs w:val="22"/>
          <w:lang w:val="sv-SE" w:eastAsia="sv-SE"/>
        </w:rPr>
        <w:t>g</w:t>
      </w:r>
      <w:r w:rsidR="004A4522">
        <w:rPr>
          <w:rFonts w:asciiTheme="minorHAnsi" w:hAnsiTheme="minorHAnsi" w:cstheme="minorHAnsi"/>
          <w:spacing w:val="-2"/>
          <w:sz w:val="20"/>
          <w:szCs w:val="22"/>
          <w:lang w:val="sv-SE" w:eastAsia="sv-SE"/>
        </w:rPr>
        <w:t>en</w:t>
      </w:r>
      <w:r w:rsidR="004D48BF" w:rsidRPr="006F0A52">
        <w:rPr>
          <w:rFonts w:asciiTheme="minorHAnsi" w:hAnsiTheme="minorHAnsi" w:cstheme="minorHAnsi"/>
          <w:spacing w:val="-2"/>
          <w:sz w:val="20"/>
          <w:szCs w:val="22"/>
          <w:lang w:val="sv-SE" w:eastAsia="sv-SE"/>
        </w:rPr>
        <w:t xml:space="preserve"> är uppfyllda</w:t>
      </w:r>
    </w:p>
    <w:p w14:paraId="288DFB2D" w14:textId="16A4C0AA" w:rsidR="00B7448F" w:rsidRPr="006F0A52" w:rsidRDefault="000C44A4" w:rsidP="004925FB">
      <w:pPr>
        <w:tabs>
          <w:tab w:val="left" w:pos="1134"/>
        </w:tabs>
        <w:autoSpaceDE w:val="0"/>
        <w:autoSpaceDN w:val="0"/>
        <w:adjustRightInd w:val="0"/>
        <w:spacing w:line="200" w:lineRule="exact"/>
        <w:ind w:left="284"/>
        <w:rPr>
          <w:rFonts w:asciiTheme="minorHAnsi" w:hAnsiTheme="minorHAnsi" w:cstheme="minorHAnsi"/>
          <w:sz w:val="20"/>
          <w:szCs w:val="22"/>
          <w:u w:val="single"/>
          <w:lang w:val="sv-SE" w:eastAsia="sv-SE"/>
        </w:rPr>
      </w:pPr>
      <w:r>
        <w:rPr>
          <w:rFonts w:asciiTheme="minorHAnsi" w:hAnsiTheme="minorHAnsi" w:cstheme="minorHAnsi"/>
          <w:sz w:val="20"/>
          <w:szCs w:val="22"/>
          <w:u w:val="single"/>
          <w:lang w:val="sv-SE" w:eastAsia="sv-SE"/>
        </w:rPr>
        <w:t>9</w:t>
      </w:r>
      <w:r w:rsidR="00B7448F" w:rsidRPr="006F0A52">
        <w:rPr>
          <w:rFonts w:asciiTheme="minorHAnsi" w:hAnsiTheme="minorHAnsi" w:cstheme="minorHAnsi"/>
          <w:sz w:val="20"/>
          <w:szCs w:val="22"/>
          <w:u w:val="single"/>
          <w:lang w:val="sv-SE" w:eastAsia="sv-SE"/>
        </w:rPr>
        <w:t>.2.4.5</w:t>
      </w:r>
      <w:r w:rsidR="003762BD" w:rsidRPr="006F0A52">
        <w:rPr>
          <w:rFonts w:asciiTheme="minorHAnsi" w:hAnsiTheme="minorHAnsi" w:cstheme="minorHAnsi"/>
          <w:sz w:val="20"/>
          <w:szCs w:val="22"/>
          <w:u w:val="single"/>
          <w:lang w:val="sv-SE" w:eastAsia="sv-SE"/>
        </w:rPr>
        <w:t>)</w:t>
      </w:r>
      <w:r w:rsidR="003762BD" w:rsidRPr="006F0A52">
        <w:rPr>
          <w:rFonts w:asciiTheme="minorHAnsi" w:hAnsiTheme="minorHAnsi" w:cstheme="minorHAnsi"/>
          <w:sz w:val="20"/>
          <w:szCs w:val="22"/>
          <w:u w:val="single"/>
          <w:lang w:val="sv-SE" w:eastAsia="sv-SE"/>
        </w:rPr>
        <w:tab/>
      </w:r>
      <w:r w:rsidR="00B7448F" w:rsidRPr="006F0A52">
        <w:rPr>
          <w:rFonts w:asciiTheme="minorHAnsi" w:hAnsiTheme="minorHAnsi" w:cstheme="minorHAnsi"/>
          <w:bCs/>
          <w:sz w:val="20"/>
          <w:szCs w:val="22"/>
          <w:u w:val="single"/>
          <w:lang w:val="sv-SE" w:eastAsia="sv-SE"/>
        </w:rPr>
        <w:t>Rutin</w:t>
      </w:r>
      <w:r w:rsidR="003762BD" w:rsidRPr="006F0A52">
        <w:rPr>
          <w:rFonts w:asciiTheme="minorHAnsi" w:hAnsiTheme="minorHAnsi" w:cstheme="minorHAnsi"/>
          <w:bCs/>
          <w:sz w:val="20"/>
          <w:szCs w:val="22"/>
          <w:u w:val="single"/>
          <w:lang w:val="sv-SE" w:eastAsia="sv-SE"/>
        </w:rPr>
        <w:t>monitorering</w:t>
      </w:r>
      <w:r w:rsidR="00B7448F" w:rsidRPr="006F0A52">
        <w:rPr>
          <w:rFonts w:asciiTheme="minorHAnsi" w:hAnsiTheme="minorHAnsi" w:cstheme="minorHAnsi"/>
          <w:sz w:val="20"/>
          <w:szCs w:val="22"/>
          <w:u w:val="single"/>
          <w:lang w:val="sv-SE" w:eastAsia="sv-SE"/>
        </w:rPr>
        <w:t xml:space="preserve"> </w:t>
      </w:r>
      <w:r w:rsidR="003762BD" w:rsidRPr="006F0A52">
        <w:rPr>
          <w:rFonts w:asciiTheme="minorHAnsi" w:hAnsiTheme="minorHAnsi" w:cstheme="minorHAnsi"/>
          <w:sz w:val="20"/>
          <w:szCs w:val="22"/>
          <w:u w:val="single"/>
          <w:lang w:val="sv-SE" w:eastAsia="sv-SE"/>
        </w:rPr>
        <w:t xml:space="preserve">på </w:t>
      </w:r>
      <w:r w:rsidR="00557DC8">
        <w:rPr>
          <w:rFonts w:asciiTheme="minorHAnsi" w:hAnsiTheme="minorHAnsi" w:cstheme="minorHAnsi"/>
          <w:sz w:val="20"/>
          <w:szCs w:val="22"/>
          <w:u w:val="single"/>
          <w:lang w:val="sv-SE" w:eastAsia="sv-SE"/>
        </w:rPr>
        <w:t>prövningsställe</w:t>
      </w:r>
    </w:p>
    <w:p w14:paraId="69E9B68D" w14:textId="77777777" w:rsidR="00B7448F" w:rsidRPr="006F0A52" w:rsidRDefault="004D48BF" w:rsidP="004925FB">
      <w:pPr>
        <w:spacing w:before="60" w:line="200" w:lineRule="exact"/>
        <w:ind w:left="1134"/>
        <w:rPr>
          <w:rFonts w:asciiTheme="minorHAnsi" w:hAnsiTheme="minorHAnsi" w:cstheme="minorHAnsi"/>
          <w:sz w:val="20"/>
          <w:szCs w:val="22"/>
          <w:lang w:val="sv-SE" w:eastAsia="sv-SE"/>
        </w:rPr>
      </w:pPr>
      <w:r w:rsidRPr="006F0A52">
        <w:rPr>
          <w:rFonts w:asciiTheme="minorHAnsi" w:hAnsiTheme="minorHAnsi" w:cstheme="minorHAnsi"/>
          <w:sz w:val="20"/>
          <w:szCs w:val="22"/>
          <w:lang w:val="sv-SE" w:eastAsia="sv-SE"/>
        </w:rPr>
        <w:t>M</w:t>
      </w:r>
      <w:r w:rsidR="00B7448F" w:rsidRPr="006F0A52">
        <w:rPr>
          <w:rFonts w:asciiTheme="minorHAnsi" w:hAnsiTheme="minorHAnsi" w:cstheme="minorHAnsi"/>
          <w:sz w:val="20"/>
          <w:szCs w:val="22"/>
          <w:lang w:val="sv-SE" w:eastAsia="sv-SE"/>
        </w:rPr>
        <w:t>onitor</w:t>
      </w:r>
      <w:r w:rsidRPr="006F0A52">
        <w:rPr>
          <w:rFonts w:asciiTheme="minorHAnsi" w:hAnsiTheme="minorHAnsi" w:cstheme="minorHAnsi"/>
          <w:sz w:val="20"/>
          <w:szCs w:val="22"/>
          <w:lang w:val="sv-SE" w:eastAsia="sv-SE"/>
        </w:rPr>
        <w:t>n</w:t>
      </w:r>
      <w:r w:rsidR="00B7448F" w:rsidRPr="006F0A52">
        <w:rPr>
          <w:rFonts w:asciiTheme="minorHAnsi" w:hAnsiTheme="minorHAnsi" w:cstheme="minorHAnsi"/>
          <w:sz w:val="20"/>
          <w:szCs w:val="22"/>
          <w:lang w:val="sv-SE" w:eastAsia="sv-SE"/>
        </w:rPr>
        <w:t xml:space="preserve"> </w:t>
      </w:r>
      <w:r w:rsidRPr="006F0A52">
        <w:rPr>
          <w:rFonts w:asciiTheme="minorHAnsi" w:hAnsiTheme="minorHAnsi" w:cstheme="minorHAnsi"/>
          <w:sz w:val="20"/>
          <w:szCs w:val="22"/>
          <w:lang w:val="sv-SE" w:eastAsia="sv-SE"/>
        </w:rPr>
        <w:t>ska utföra rutinbesök på plats för att kontrollera</w:t>
      </w:r>
      <w:r w:rsidR="00B7448F" w:rsidRPr="006F0A52">
        <w:rPr>
          <w:rFonts w:asciiTheme="minorHAnsi" w:hAnsiTheme="minorHAnsi" w:cstheme="minorHAnsi"/>
          <w:sz w:val="20"/>
          <w:szCs w:val="22"/>
          <w:lang w:val="sv-SE" w:eastAsia="sv-SE"/>
        </w:rPr>
        <w:t>…</w:t>
      </w:r>
    </w:p>
    <w:p w14:paraId="460D2AD2" w14:textId="28774C1D" w:rsidR="00B7448F" w:rsidRPr="007C5B49" w:rsidRDefault="00151EDC" w:rsidP="00A339F0">
      <w:pPr>
        <w:autoSpaceDE w:val="0"/>
        <w:autoSpaceDN w:val="0"/>
        <w:adjustRightInd w:val="0"/>
        <w:spacing w:line="200" w:lineRule="exact"/>
        <w:ind w:left="1418" w:hanging="283"/>
        <w:jc w:val="both"/>
        <w:rPr>
          <w:rFonts w:asciiTheme="minorHAnsi" w:hAnsiTheme="minorHAnsi" w:cstheme="minorHAnsi"/>
          <w:spacing w:val="-4"/>
          <w:sz w:val="20"/>
          <w:szCs w:val="22"/>
          <w:lang w:val="sv-SE" w:eastAsia="sv-SE"/>
        </w:rPr>
      </w:pPr>
      <w:r>
        <w:rPr>
          <w:rFonts w:asciiTheme="minorHAnsi" w:hAnsiTheme="minorHAnsi" w:cstheme="minorHAnsi"/>
          <w:sz w:val="20"/>
          <w:szCs w:val="22"/>
          <w:lang w:val="sv-SE" w:eastAsia="sv-SE"/>
        </w:rPr>
        <w:t>n</w:t>
      </w:r>
      <w:r w:rsidR="00B7448F" w:rsidRPr="006F0A52">
        <w:rPr>
          <w:rFonts w:asciiTheme="minorHAnsi" w:hAnsiTheme="minorHAnsi" w:cstheme="minorHAnsi"/>
          <w:sz w:val="20"/>
          <w:szCs w:val="22"/>
          <w:lang w:val="sv-SE" w:eastAsia="sv-SE"/>
        </w:rPr>
        <w:t>)</w:t>
      </w:r>
      <w:r w:rsidR="00391D6A" w:rsidRPr="006F0A52">
        <w:rPr>
          <w:rFonts w:asciiTheme="minorHAnsi" w:hAnsiTheme="minorHAnsi" w:cstheme="minorHAnsi"/>
          <w:sz w:val="20"/>
          <w:szCs w:val="22"/>
          <w:lang w:val="sv-SE" w:eastAsia="sv-SE"/>
        </w:rPr>
        <w:tab/>
      </w:r>
      <w:r w:rsidR="004D48BF" w:rsidRPr="008643E7">
        <w:rPr>
          <w:rFonts w:asciiTheme="minorHAnsi" w:hAnsiTheme="minorHAnsi" w:cstheme="minorHAnsi"/>
          <w:spacing w:val="-6"/>
          <w:sz w:val="20"/>
          <w:szCs w:val="22"/>
          <w:lang w:val="sv-SE" w:eastAsia="sv-SE"/>
        </w:rPr>
        <w:t xml:space="preserve">förvaring och lagerhållningsdokumentation för </w:t>
      </w:r>
      <w:r w:rsidR="007246CE" w:rsidRPr="008643E7">
        <w:rPr>
          <w:rFonts w:asciiTheme="minorHAnsi" w:hAnsiTheme="minorHAnsi" w:cstheme="minorHAnsi"/>
          <w:spacing w:val="-6"/>
          <w:sz w:val="20"/>
          <w:szCs w:val="22"/>
          <w:lang w:val="sv-SE" w:eastAsia="sv-SE"/>
        </w:rPr>
        <w:t>prövnings</w:t>
      </w:r>
      <w:r w:rsidR="004D48BF" w:rsidRPr="008643E7">
        <w:rPr>
          <w:rFonts w:asciiTheme="minorHAnsi" w:hAnsiTheme="minorHAnsi" w:cstheme="minorHAnsi"/>
          <w:spacing w:val="-6"/>
          <w:sz w:val="20"/>
          <w:szCs w:val="22"/>
          <w:lang w:val="sv-SE" w:eastAsia="sv-SE"/>
        </w:rPr>
        <w:t>produkten är korrekt och att spårbarhetsprocessen följs</w:t>
      </w:r>
      <w:r w:rsidR="003208D2" w:rsidRPr="008643E7">
        <w:rPr>
          <w:rFonts w:asciiTheme="minorHAnsi" w:hAnsiTheme="minorHAnsi" w:cstheme="minorHAnsi"/>
          <w:spacing w:val="-6"/>
          <w:sz w:val="20"/>
          <w:szCs w:val="22"/>
          <w:lang w:val="sv-SE" w:eastAsia="sv-SE"/>
        </w:rPr>
        <w:t xml:space="preserve"> och dokumenteras i prövarpärmen</w:t>
      </w:r>
    </w:p>
    <w:p w14:paraId="02308DD7" w14:textId="37819C61" w:rsidR="00B7448F" w:rsidRPr="006F0A52" w:rsidRDefault="00125BB0" w:rsidP="004925FB">
      <w:pPr>
        <w:tabs>
          <w:tab w:val="left" w:pos="1134"/>
        </w:tabs>
        <w:autoSpaceDE w:val="0"/>
        <w:autoSpaceDN w:val="0"/>
        <w:adjustRightInd w:val="0"/>
        <w:spacing w:line="200" w:lineRule="exact"/>
        <w:ind w:left="284"/>
        <w:rPr>
          <w:rFonts w:asciiTheme="minorHAnsi" w:hAnsiTheme="minorHAnsi" w:cstheme="minorHAnsi"/>
          <w:sz w:val="20"/>
          <w:szCs w:val="22"/>
          <w:u w:val="single"/>
          <w:lang w:val="sv-SE" w:eastAsia="sv-SE"/>
        </w:rPr>
      </w:pPr>
      <w:r>
        <w:rPr>
          <w:rFonts w:asciiTheme="minorHAnsi" w:hAnsiTheme="minorHAnsi" w:cstheme="minorHAnsi"/>
          <w:sz w:val="20"/>
          <w:szCs w:val="22"/>
          <w:u w:val="single"/>
          <w:lang w:val="sv-SE" w:eastAsia="sv-SE"/>
        </w:rPr>
        <w:t>10</w:t>
      </w:r>
      <w:r w:rsidR="00B7448F" w:rsidRPr="006F0A52">
        <w:rPr>
          <w:rFonts w:asciiTheme="minorHAnsi" w:hAnsiTheme="minorHAnsi" w:cstheme="minorHAnsi"/>
          <w:sz w:val="20"/>
          <w:szCs w:val="22"/>
          <w:u w:val="single"/>
          <w:lang w:val="sv-SE" w:eastAsia="sv-SE"/>
        </w:rPr>
        <w:t>.6</w:t>
      </w:r>
      <w:r w:rsidR="003762BD" w:rsidRPr="006F0A52">
        <w:rPr>
          <w:rFonts w:asciiTheme="minorHAnsi" w:hAnsiTheme="minorHAnsi" w:cstheme="minorHAnsi"/>
          <w:sz w:val="20"/>
          <w:szCs w:val="22"/>
          <w:u w:val="single"/>
          <w:lang w:val="sv-SE" w:eastAsia="sv-SE"/>
        </w:rPr>
        <w:t>)</w:t>
      </w:r>
      <w:r w:rsidR="003762BD" w:rsidRPr="006F0A52">
        <w:rPr>
          <w:rFonts w:asciiTheme="minorHAnsi" w:hAnsiTheme="minorHAnsi" w:cstheme="minorHAnsi"/>
          <w:sz w:val="20"/>
          <w:szCs w:val="22"/>
          <w:u w:val="single"/>
          <w:lang w:val="sv-SE" w:eastAsia="sv-SE"/>
        </w:rPr>
        <w:tab/>
      </w:r>
      <w:r w:rsidR="003762BD" w:rsidRPr="006F0A52">
        <w:rPr>
          <w:rFonts w:asciiTheme="minorHAnsi" w:hAnsiTheme="minorHAnsi" w:cstheme="minorHAnsi"/>
          <w:bCs/>
          <w:sz w:val="20"/>
          <w:szCs w:val="22"/>
          <w:u w:val="single"/>
          <w:lang w:val="sv-SE" w:eastAsia="sv-SE"/>
        </w:rPr>
        <w:t>Följsamhet med</w:t>
      </w:r>
      <w:r w:rsidR="00B7448F" w:rsidRPr="006F0A52">
        <w:rPr>
          <w:rFonts w:asciiTheme="minorHAnsi" w:hAnsiTheme="minorHAnsi" w:cstheme="minorHAnsi"/>
          <w:sz w:val="20"/>
          <w:szCs w:val="22"/>
          <w:u w:val="single"/>
          <w:lang w:val="sv-SE" w:eastAsia="sv-SE"/>
        </w:rPr>
        <w:t xml:space="preserve"> CIP</w:t>
      </w:r>
    </w:p>
    <w:p w14:paraId="1BBE1287" w14:textId="77777777" w:rsidR="00B7448F" w:rsidRPr="006F0A52" w:rsidRDefault="004D48BF" w:rsidP="004925FB">
      <w:pPr>
        <w:spacing w:before="60" w:line="200" w:lineRule="exact"/>
        <w:ind w:left="1134"/>
        <w:rPr>
          <w:rFonts w:asciiTheme="minorHAnsi" w:hAnsiTheme="minorHAnsi" w:cstheme="minorHAnsi"/>
          <w:sz w:val="20"/>
          <w:szCs w:val="22"/>
          <w:lang w:val="sv-SE" w:eastAsia="sv-SE"/>
        </w:rPr>
      </w:pPr>
      <w:r w:rsidRPr="006F0A52">
        <w:rPr>
          <w:rFonts w:asciiTheme="minorHAnsi" w:hAnsiTheme="minorHAnsi" w:cstheme="minorHAnsi"/>
          <w:sz w:val="20"/>
          <w:szCs w:val="22"/>
          <w:lang w:val="sv-SE" w:eastAsia="sv-SE"/>
        </w:rPr>
        <w:t xml:space="preserve">Huvudprövaren </w:t>
      </w:r>
      <w:r w:rsidR="00B7448F" w:rsidRPr="006F0A52">
        <w:rPr>
          <w:rFonts w:asciiTheme="minorHAnsi" w:hAnsiTheme="minorHAnsi" w:cstheme="minorHAnsi"/>
          <w:sz w:val="20"/>
          <w:szCs w:val="22"/>
          <w:lang w:val="sv-SE" w:eastAsia="sv-SE"/>
        </w:rPr>
        <w:t>s</w:t>
      </w:r>
      <w:r w:rsidRPr="006F0A52">
        <w:rPr>
          <w:rFonts w:asciiTheme="minorHAnsi" w:hAnsiTheme="minorHAnsi" w:cstheme="minorHAnsi"/>
          <w:sz w:val="20"/>
          <w:szCs w:val="22"/>
          <w:lang w:val="sv-SE" w:eastAsia="sv-SE"/>
        </w:rPr>
        <w:t>k</w:t>
      </w:r>
      <w:r w:rsidR="00B7448F" w:rsidRPr="006F0A52">
        <w:rPr>
          <w:rFonts w:asciiTheme="minorHAnsi" w:hAnsiTheme="minorHAnsi" w:cstheme="minorHAnsi"/>
          <w:sz w:val="20"/>
          <w:szCs w:val="22"/>
          <w:lang w:val="sv-SE" w:eastAsia="sv-SE"/>
        </w:rPr>
        <w:t>a…</w:t>
      </w:r>
    </w:p>
    <w:p w14:paraId="65D978F8" w14:textId="38BBB1A2" w:rsidR="00B7448F" w:rsidRPr="006F0A52" w:rsidRDefault="00B7448F" w:rsidP="00A339F0">
      <w:pPr>
        <w:autoSpaceDE w:val="0"/>
        <w:autoSpaceDN w:val="0"/>
        <w:adjustRightInd w:val="0"/>
        <w:spacing w:line="200" w:lineRule="exact"/>
        <w:ind w:left="1418" w:hanging="283"/>
        <w:jc w:val="both"/>
        <w:rPr>
          <w:rFonts w:asciiTheme="minorHAnsi" w:hAnsiTheme="minorHAnsi" w:cstheme="minorHAnsi"/>
          <w:sz w:val="20"/>
          <w:szCs w:val="22"/>
          <w:lang w:val="sv-SE"/>
        </w:rPr>
      </w:pPr>
      <w:r w:rsidRPr="006F0A52">
        <w:rPr>
          <w:rFonts w:asciiTheme="minorHAnsi" w:hAnsiTheme="minorHAnsi" w:cstheme="minorHAnsi"/>
          <w:sz w:val="20"/>
          <w:szCs w:val="22"/>
          <w:lang w:val="sv-SE" w:eastAsia="sv-SE"/>
        </w:rPr>
        <w:t>d)</w:t>
      </w:r>
      <w:r w:rsidR="00391D6A" w:rsidRPr="006F0A52">
        <w:rPr>
          <w:rFonts w:asciiTheme="minorHAnsi" w:hAnsiTheme="minorHAnsi" w:cstheme="minorHAnsi"/>
          <w:sz w:val="20"/>
          <w:szCs w:val="22"/>
          <w:lang w:val="sv-SE" w:eastAsia="sv-SE"/>
        </w:rPr>
        <w:tab/>
      </w:r>
      <w:r w:rsidR="004D48BF" w:rsidRPr="006F0A52">
        <w:rPr>
          <w:rFonts w:asciiTheme="minorHAnsi" w:hAnsiTheme="minorHAnsi" w:cstheme="minorHAnsi"/>
          <w:sz w:val="20"/>
          <w:szCs w:val="22"/>
          <w:lang w:val="sv-SE" w:eastAsia="sv-SE"/>
        </w:rPr>
        <w:t xml:space="preserve">säkerställa att </w:t>
      </w:r>
      <w:r w:rsidR="007246CE">
        <w:rPr>
          <w:rFonts w:asciiTheme="minorHAnsi" w:hAnsiTheme="minorHAnsi" w:cstheme="minorHAnsi"/>
          <w:spacing w:val="-4"/>
          <w:sz w:val="20"/>
          <w:szCs w:val="22"/>
          <w:lang w:val="sv-SE" w:eastAsia="sv-SE"/>
        </w:rPr>
        <w:t>prövnings</w:t>
      </w:r>
      <w:r w:rsidR="007246CE" w:rsidRPr="007C5B49">
        <w:rPr>
          <w:rFonts w:asciiTheme="minorHAnsi" w:hAnsiTheme="minorHAnsi" w:cstheme="minorHAnsi"/>
          <w:spacing w:val="-4"/>
          <w:sz w:val="20"/>
          <w:szCs w:val="22"/>
          <w:lang w:val="sv-SE" w:eastAsia="sv-SE"/>
        </w:rPr>
        <w:t xml:space="preserve">produkten </w:t>
      </w:r>
      <w:r w:rsidR="004D48BF" w:rsidRPr="006F0A52">
        <w:rPr>
          <w:rFonts w:asciiTheme="minorHAnsi" w:hAnsiTheme="minorHAnsi" w:cstheme="minorHAnsi"/>
          <w:sz w:val="20"/>
          <w:szCs w:val="22"/>
          <w:lang w:val="sv-SE" w:eastAsia="sv-SE"/>
        </w:rPr>
        <w:t xml:space="preserve">används endast av </w:t>
      </w:r>
      <w:r w:rsidR="002925C8" w:rsidRPr="006F0A52">
        <w:rPr>
          <w:rFonts w:asciiTheme="minorHAnsi" w:hAnsiTheme="minorHAnsi" w:cstheme="minorHAnsi"/>
          <w:sz w:val="20"/>
          <w:szCs w:val="22"/>
          <w:lang w:val="sv-SE" w:eastAsia="sv-SE"/>
        </w:rPr>
        <w:t>behöriga</w:t>
      </w:r>
      <w:r w:rsidR="004D48BF" w:rsidRPr="006F0A52">
        <w:rPr>
          <w:rFonts w:asciiTheme="minorHAnsi" w:hAnsiTheme="minorHAnsi" w:cstheme="minorHAnsi"/>
          <w:sz w:val="20"/>
          <w:szCs w:val="22"/>
          <w:lang w:val="sv-SE" w:eastAsia="sv-SE"/>
        </w:rPr>
        <w:t xml:space="preserve"> användare enligt punkt </w:t>
      </w:r>
      <w:r w:rsidR="00125BB0">
        <w:rPr>
          <w:rFonts w:asciiTheme="minorHAnsi" w:hAnsiTheme="minorHAnsi" w:cstheme="minorHAnsi"/>
          <w:sz w:val="20"/>
          <w:szCs w:val="22"/>
          <w:lang w:val="sv-SE" w:eastAsia="sv-SE"/>
        </w:rPr>
        <w:t>7</w:t>
      </w:r>
      <w:r w:rsidR="004D48BF" w:rsidRPr="006F0A52">
        <w:rPr>
          <w:rFonts w:asciiTheme="minorHAnsi" w:hAnsiTheme="minorHAnsi" w:cstheme="minorHAnsi"/>
          <w:sz w:val="20"/>
          <w:szCs w:val="22"/>
          <w:lang w:val="sv-SE" w:eastAsia="sv-SE"/>
        </w:rPr>
        <w:t>.2 och i enlighet med CIP och bruksanvisningar</w:t>
      </w:r>
    </w:p>
    <w:p w14:paraId="6302AE37" w14:textId="77777777" w:rsidR="000F7E7F" w:rsidRPr="006F0A52" w:rsidRDefault="000F7E7F" w:rsidP="003762BD">
      <w:pPr>
        <w:rPr>
          <w:rFonts w:asciiTheme="minorHAnsi" w:hAnsiTheme="minorHAnsi" w:cstheme="minorHAnsi"/>
          <w:sz w:val="22"/>
          <w:szCs w:val="22"/>
          <w:lang w:val="sv-SE"/>
        </w:rPr>
      </w:pPr>
      <w:r w:rsidRPr="006F0A52">
        <w:rPr>
          <w:rFonts w:asciiTheme="minorHAnsi" w:hAnsiTheme="minorHAnsi" w:cstheme="minorHAnsi"/>
          <w:sz w:val="22"/>
          <w:szCs w:val="22"/>
          <w:lang w:val="sv-SE"/>
        </w:rPr>
        <w:br w:type="page"/>
      </w:r>
    </w:p>
    <w:p w14:paraId="78E251F0" w14:textId="77777777" w:rsidR="00636814" w:rsidRPr="006F0A52" w:rsidRDefault="00636814" w:rsidP="003762BD">
      <w:pPr>
        <w:pStyle w:val="Rubrik2"/>
        <w:spacing w:before="0" w:line="240" w:lineRule="auto"/>
        <w:jc w:val="center"/>
        <w:rPr>
          <w:rFonts w:asciiTheme="minorHAnsi" w:hAnsiTheme="minorHAnsi" w:cstheme="minorHAnsi"/>
          <w:b/>
          <w:sz w:val="28"/>
          <w:lang w:val="en-US"/>
        </w:rPr>
      </w:pPr>
      <w:r w:rsidRPr="006F0A52">
        <w:rPr>
          <w:rFonts w:asciiTheme="minorHAnsi" w:hAnsiTheme="minorHAnsi" w:cstheme="minorHAnsi"/>
          <w:b/>
          <w:sz w:val="28"/>
          <w:lang w:val="en-US"/>
        </w:rPr>
        <w:lastRenderedPageBreak/>
        <w:t>INFORMATION IN ENGLISH</w:t>
      </w:r>
    </w:p>
    <w:p w14:paraId="1D6E5BDA" w14:textId="77777777" w:rsidR="004718AB" w:rsidRPr="006F0A52" w:rsidRDefault="004718AB" w:rsidP="003762BD">
      <w:pPr>
        <w:pStyle w:val="Rubrik2"/>
        <w:spacing w:before="0" w:line="240" w:lineRule="auto"/>
        <w:rPr>
          <w:rFonts w:asciiTheme="minorHAnsi" w:hAnsiTheme="minorHAnsi" w:cstheme="minorHAnsi"/>
          <w:b/>
          <w:sz w:val="24"/>
          <w:szCs w:val="22"/>
          <w:lang w:val="en-US"/>
        </w:rPr>
      </w:pPr>
      <w:r w:rsidRPr="006F0A52">
        <w:rPr>
          <w:rFonts w:asciiTheme="minorHAnsi" w:hAnsiTheme="minorHAnsi" w:cstheme="minorHAnsi"/>
          <w:b/>
          <w:sz w:val="24"/>
          <w:szCs w:val="22"/>
          <w:lang w:val="en-US"/>
        </w:rPr>
        <w:t>Instructions</w:t>
      </w:r>
    </w:p>
    <w:p w14:paraId="2DC670D2" w14:textId="77777777" w:rsidR="004718AB" w:rsidRPr="006F0A52" w:rsidRDefault="004718AB" w:rsidP="00142C3F">
      <w:pPr>
        <w:spacing w:before="120" w:line="200" w:lineRule="exact"/>
        <w:ind w:left="284"/>
        <w:rPr>
          <w:rFonts w:asciiTheme="minorHAnsi" w:eastAsia="MS Mincho" w:hAnsiTheme="minorHAnsi" w:cstheme="minorHAnsi"/>
          <w:sz w:val="20"/>
          <w:szCs w:val="22"/>
          <w:u w:val="single"/>
          <w:lang w:val="en-US" w:eastAsia="ja-JP"/>
        </w:rPr>
      </w:pPr>
      <w:r w:rsidRPr="006F0A52">
        <w:rPr>
          <w:rFonts w:asciiTheme="minorHAnsi" w:hAnsiTheme="minorHAnsi" w:cstheme="minorHAnsi"/>
          <w:sz w:val="20"/>
          <w:szCs w:val="22"/>
          <w:u w:val="single"/>
          <w:lang w:val="en-US"/>
        </w:rPr>
        <w:t>Room temperature measurements:</w:t>
      </w:r>
    </w:p>
    <w:p w14:paraId="30E2EBBA" w14:textId="77777777" w:rsidR="004718AB" w:rsidRPr="006F0A52" w:rsidRDefault="004718AB" w:rsidP="00A339F0">
      <w:pPr>
        <w:pStyle w:val="Liststycke"/>
        <w:numPr>
          <w:ilvl w:val="0"/>
          <w:numId w:val="3"/>
        </w:numPr>
        <w:spacing w:line="200" w:lineRule="exact"/>
        <w:ind w:left="709" w:hanging="357"/>
        <w:jc w:val="both"/>
        <w:rPr>
          <w:rFonts w:asciiTheme="minorHAnsi" w:eastAsia="MS Mincho" w:hAnsiTheme="minorHAnsi" w:cstheme="minorHAnsi"/>
          <w:sz w:val="20"/>
          <w:szCs w:val="22"/>
          <w:lang w:val="en-US" w:eastAsia="ja-JP"/>
        </w:rPr>
      </w:pPr>
      <w:r w:rsidRPr="006F0A52">
        <w:rPr>
          <w:rFonts w:asciiTheme="minorHAnsi" w:hAnsiTheme="minorHAnsi" w:cstheme="minorHAnsi"/>
          <w:sz w:val="20"/>
          <w:szCs w:val="22"/>
          <w:lang w:val="en-US"/>
        </w:rPr>
        <w:t>The thermometer should be placed centrally without influence of e.g. heaters (radiators), air conditioning system, solar radiation, etc.</w:t>
      </w:r>
    </w:p>
    <w:p w14:paraId="0C7A0455" w14:textId="77777777" w:rsidR="004718AB" w:rsidRPr="006F0A52" w:rsidRDefault="004718AB" w:rsidP="004925FB">
      <w:pPr>
        <w:pStyle w:val="Liststycke"/>
        <w:numPr>
          <w:ilvl w:val="0"/>
          <w:numId w:val="3"/>
        </w:numPr>
        <w:spacing w:line="200" w:lineRule="exact"/>
        <w:ind w:left="709" w:hanging="357"/>
        <w:rPr>
          <w:rFonts w:asciiTheme="minorHAnsi" w:eastAsia="MS Mincho" w:hAnsiTheme="minorHAnsi" w:cstheme="minorHAnsi"/>
          <w:sz w:val="20"/>
          <w:szCs w:val="22"/>
          <w:lang w:val="en-US" w:eastAsia="ja-JP"/>
        </w:rPr>
      </w:pPr>
      <w:r w:rsidRPr="006F0A52">
        <w:rPr>
          <w:rFonts w:asciiTheme="minorHAnsi" w:hAnsiTheme="minorHAnsi" w:cstheme="minorHAnsi"/>
          <w:sz w:val="20"/>
          <w:szCs w:val="22"/>
          <w:lang w:val="en-US"/>
        </w:rPr>
        <w:t>The investigational product</w:t>
      </w:r>
      <w:r w:rsidR="00B7448F" w:rsidRPr="006F0A52">
        <w:rPr>
          <w:rFonts w:asciiTheme="minorHAnsi" w:hAnsiTheme="minorHAnsi" w:cstheme="minorHAnsi"/>
          <w:sz w:val="20"/>
          <w:szCs w:val="22"/>
          <w:lang w:val="en-US"/>
        </w:rPr>
        <w:t>/device</w:t>
      </w:r>
      <w:r w:rsidRPr="006F0A52">
        <w:rPr>
          <w:rFonts w:asciiTheme="minorHAnsi" w:hAnsiTheme="minorHAnsi" w:cstheme="minorHAnsi"/>
          <w:sz w:val="20"/>
          <w:szCs w:val="22"/>
          <w:lang w:val="en-US"/>
        </w:rPr>
        <w:t xml:space="preserve"> should be stored in the same manner, without external influence. </w:t>
      </w:r>
    </w:p>
    <w:p w14:paraId="4004E87A" w14:textId="77777777" w:rsidR="004718AB" w:rsidRPr="006F0A52" w:rsidRDefault="004718AB" w:rsidP="004925FB">
      <w:pPr>
        <w:pStyle w:val="Liststycke"/>
        <w:numPr>
          <w:ilvl w:val="0"/>
          <w:numId w:val="3"/>
        </w:numPr>
        <w:spacing w:line="200" w:lineRule="exact"/>
        <w:ind w:left="709" w:hanging="357"/>
        <w:rPr>
          <w:rFonts w:asciiTheme="minorHAnsi" w:eastAsia="MS Mincho" w:hAnsiTheme="minorHAnsi" w:cstheme="minorHAnsi"/>
          <w:sz w:val="20"/>
          <w:szCs w:val="22"/>
          <w:lang w:val="en-US" w:eastAsia="ja-JP"/>
        </w:rPr>
      </w:pPr>
      <w:r w:rsidRPr="006F0A52">
        <w:rPr>
          <w:rFonts w:asciiTheme="minorHAnsi" w:hAnsiTheme="minorHAnsi" w:cstheme="minorHAnsi"/>
          <w:sz w:val="20"/>
          <w:szCs w:val="22"/>
          <w:lang w:val="en-US"/>
        </w:rPr>
        <w:t xml:space="preserve">Reading is usually done once a week or according to study specific agreement. </w:t>
      </w:r>
    </w:p>
    <w:p w14:paraId="1757619F" w14:textId="77777777" w:rsidR="004718AB" w:rsidRPr="006F0A52" w:rsidRDefault="004718AB" w:rsidP="004925FB">
      <w:pPr>
        <w:pStyle w:val="Liststycke"/>
        <w:numPr>
          <w:ilvl w:val="0"/>
          <w:numId w:val="3"/>
        </w:numPr>
        <w:spacing w:line="200" w:lineRule="exact"/>
        <w:ind w:left="709" w:hanging="357"/>
        <w:rPr>
          <w:rFonts w:asciiTheme="minorHAnsi" w:hAnsiTheme="minorHAnsi" w:cstheme="minorHAnsi"/>
          <w:sz w:val="20"/>
          <w:szCs w:val="22"/>
          <w:lang w:val="en-US"/>
        </w:rPr>
      </w:pPr>
      <w:r w:rsidRPr="006F0A52">
        <w:rPr>
          <w:rFonts w:asciiTheme="minorHAnsi" w:hAnsiTheme="minorHAnsi" w:cstheme="minorHAnsi"/>
          <w:sz w:val="20"/>
          <w:szCs w:val="22"/>
          <w:lang w:val="en-US"/>
        </w:rPr>
        <w:t>The temperature should be recorded with the number of decimals the thermometer is calibrated for.</w:t>
      </w:r>
    </w:p>
    <w:p w14:paraId="0E48C750" w14:textId="77777777" w:rsidR="004718AB" w:rsidRPr="006F0A52" w:rsidRDefault="004718AB" w:rsidP="00A339F0">
      <w:pPr>
        <w:pStyle w:val="Liststycke"/>
        <w:numPr>
          <w:ilvl w:val="0"/>
          <w:numId w:val="3"/>
        </w:numPr>
        <w:spacing w:line="200" w:lineRule="exact"/>
        <w:ind w:left="709" w:hanging="357"/>
        <w:jc w:val="both"/>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If the thermometer can store several maximum / minimum temperatures, the respective dates must be entered. </w:t>
      </w:r>
    </w:p>
    <w:p w14:paraId="19130488" w14:textId="77777777" w:rsidR="004718AB" w:rsidRPr="006F0A52" w:rsidRDefault="004718AB" w:rsidP="004925FB">
      <w:pPr>
        <w:pStyle w:val="Liststycke"/>
        <w:numPr>
          <w:ilvl w:val="0"/>
          <w:numId w:val="3"/>
        </w:numPr>
        <w:spacing w:line="200" w:lineRule="exact"/>
        <w:ind w:left="709" w:hanging="357"/>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After having entered the data, the thermometer must be reset/handled according to instructions. </w:t>
      </w:r>
    </w:p>
    <w:p w14:paraId="09A19F4A" w14:textId="77777777" w:rsidR="004718AB" w:rsidRPr="006F0A52" w:rsidRDefault="004718AB" w:rsidP="004925FB">
      <w:pPr>
        <w:spacing w:before="40" w:line="200" w:lineRule="exact"/>
        <w:ind w:left="284"/>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u w:val="single"/>
          <w:lang w:val="sv-SE"/>
        </w:rPr>
        <w:t>Refrigerator temperature measurements:</w:t>
      </w:r>
      <w:r w:rsidRPr="006F0A52">
        <w:rPr>
          <w:rFonts w:asciiTheme="minorHAnsi" w:hAnsiTheme="minorHAnsi" w:cstheme="minorHAnsi"/>
          <w:sz w:val="20"/>
          <w:szCs w:val="22"/>
          <w:lang w:val="sv-SE"/>
        </w:rPr>
        <w:t xml:space="preserve"> </w:t>
      </w:r>
    </w:p>
    <w:p w14:paraId="1868911C"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The thermometer/sensor should be placed on the same level as the drug</w:t>
      </w:r>
      <w:r w:rsidR="00B7448F" w:rsidRPr="006F0A52">
        <w:rPr>
          <w:rFonts w:asciiTheme="minorHAnsi" w:hAnsiTheme="minorHAnsi" w:cstheme="minorHAnsi"/>
          <w:sz w:val="20"/>
          <w:szCs w:val="22"/>
          <w:lang w:val="en-US"/>
        </w:rPr>
        <w:t>/device</w:t>
      </w:r>
      <w:r w:rsidRPr="006F0A52">
        <w:rPr>
          <w:rFonts w:asciiTheme="minorHAnsi" w:hAnsiTheme="minorHAnsi" w:cstheme="minorHAnsi"/>
          <w:sz w:val="20"/>
          <w:szCs w:val="22"/>
          <w:lang w:val="en-US"/>
        </w:rPr>
        <w:t xml:space="preserve">. </w:t>
      </w:r>
    </w:p>
    <w:p w14:paraId="7E938DA0"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If the entire fridge is used for storage, place the sensor body (thermometer) in the center of the fridge. </w:t>
      </w:r>
    </w:p>
    <w:p w14:paraId="7DAD24A3"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Reading is usually done every working day or according to study specific agreement. </w:t>
      </w:r>
    </w:p>
    <w:p w14:paraId="7663889B"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The temperature should be recorded with the number of decimals the thermometer is calibrated for.</w:t>
      </w:r>
    </w:p>
    <w:p w14:paraId="637CAB33"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After having entered the data, the thermometer must be reset/handled according to instructions. </w:t>
      </w:r>
    </w:p>
    <w:p w14:paraId="40C0BE56" w14:textId="77777777" w:rsidR="004718AB" w:rsidRPr="006F0A52" w:rsidRDefault="004718AB" w:rsidP="004925FB">
      <w:pPr>
        <w:spacing w:before="40" w:line="200" w:lineRule="exact"/>
        <w:ind w:left="284"/>
        <w:rPr>
          <w:rFonts w:asciiTheme="minorHAnsi" w:eastAsia="MS Mincho" w:hAnsiTheme="minorHAnsi" w:cstheme="minorHAnsi"/>
          <w:sz w:val="20"/>
          <w:szCs w:val="22"/>
          <w:lang w:val="sv-SE" w:eastAsia="ja-JP"/>
        </w:rPr>
      </w:pPr>
      <w:r w:rsidRPr="006F0A52">
        <w:rPr>
          <w:rFonts w:asciiTheme="minorHAnsi" w:hAnsiTheme="minorHAnsi" w:cstheme="minorHAnsi"/>
          <w:sz w:val="20"/>
          <w:szCs w:val="22"/>
          <w:u w:val="single"/>
          <w:lang w:val="sv-SE"/>
        </w:rPr>
        <w:t>Freezer temperature measurements:</w:t>
      </w:r>
      <w:r w:rsidRPr="006F0A52">
        <w:rPr>
          <w:rFonts w:asciiTheme="minorHAnsi" w:hAnsiTheme="minorHAnsi" w:cstheme="minorHAnsi"/>
          <w:sz w:val="20"/>
          <w:szCs w:val="22"/>
          <w:lang w:val="sv-SE"/>
        </w:rPr>
        <w:t xml:space="preserve"> </w:t>
      </w:r>
    </w:p>
    <w:p w14:paraId="3D52B7EB"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The thermometer / sensor should be placed on the same level as the samples/drugs</w:t>
      </w:r>
      <w:r w:rsidR="00B7448F" w:rsidRPr="006F0A52">
        <w:rPr>
          <w:rFonts w:asciiTheme="minorHAnsi" w:hAnsiTheme="minorHAnsi" w:cstheme="minorHAnsi"/>
          <w:sz w:val="20"/>
          <w:szCs w:val="22"/>
          <w:lang w:val="en-US"/>
        </w:rPr>
        <w:t>/device</w:t>
      </w:r>
      <w:r w:rsidRPr="006F0A52">
        <w:rPr>
          <w:rFonts w:asciiTheme="minorHAnsi" w:hAnsiTheme="minorHAnsi" w:cstheme="minorHAnsi"/>
          <w:sz w:val="20"/>
          <w:szCs w:val="22"/>
          <w:lang w:val="en-US"/>
        </w:rPr>
        <w:t>.</w:t>
      </w:r>
    </w:p>
    <w:p w14:paraId="29668192" w14:textId="77777777" w:rsidR="004718AB" w:rsidRPr="006F0A52" w:rsidRDefault="004718AB" w:rsidP="00A339F0">
      <w:pPr>
        <w:pStyle w:val="Liststycke"/>
        <w:numPr>
          <w:ilvl w:val="0"/>
          <w:numId w:val="3"/>
        </w:numPr>
        <w:spacing w:line="200" w:lineRule="exact"/>
        <w:ind w:left="709"/>
        <w:jc w:val="both"/>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If the entire freezer is used for storage, place the sensor body (thermometer) in the middle of the freezer. </w:t>
      </w:r>
    </w:p>
    <w:p w14:paraId="5C8597A7"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Reading is usually done every working day or according to study specific agreement. </w:t>
      </w:r>
    </w:p>
    <w:p w14:paraId="0C17C4CD" w14:textId="77777777" w:rsidR="004718AB" w:rsidRPr="006F0A52" w:rsidRDefault="004718AB" w:rsidP="004925FB">
      <w:pPr>
        <w:pStyle w:val="Liststycke"/>
        <w:numPr>
          <w:ilvl w:val="0"/>
          <w:numId w:val="3"/>
        </w:numPr>
        <w:spacing w:line="200" w:lineRule="exact"/>
        <w:ind w:left="709"/>
        <w:rPr>
          <w:rFonts w:asciiTheme="minorHAnsi" w:hAnsiTheme="minorHAnsi" w:cstheme="minorHAnsi"/>
          <w:sz w:val="20"/>
          <w:szCs w:val="22"/>
          <w:lang w:val="en-US"/>
        </w:rPr>
      </w:pPr>
      <w:r w:rsidRPr="006F0A52">
        <w:rPr>
          <w:rFonts w:asciiTheme="minorHAnsi" w:hAnsiTheme="minorHAnsi" w:cstheme="minorHAnsi"/>
          <w:sz w:val="20"/>
          <w:szCs w:val="22"/>
          <w:lang w:val="en-US"/>
        </w:rPr>
        <w:t>The temperature should be recorded with the number of decimals the thermometer is calibrated for.</w:t>
      </w:r>
    </w:p>
    <w:p w14:paraId="06E5ABDE" w14:textId="77777777" w:rsidR="004718AB" w:rsidRPr="006F0A52" w:rsidRDefault="004718AB" w:rsidP="009759BE">
      <w:pPr>
        <w:pStyle w:val="Liststycke"/>
        <w:numPr>
          <w:ilvl w:val="0"/>
          <w:numId w:val="3"/>
        </w:numPr>
        <w:spacing w:after="120" w:line="200" w:lineRule="exact"/>
        <w:ind w:left="709" w:hanging="357"/>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After having entered the data, the thermometer must be reset/handled according to instructions. </w:t>
      </w:r>
    </w:p>
    <w:p w14:paraId="33FF0A63" w14:textId="77777777" w:rsidR="00636814" w:rsidRPr="006F0A52" w:rsidRDefault="00636814" w:rsidP="003762BD">
      <w:pPr>
        <w:pStyle w:val="Rubrik2"/>
        <w:spacing w:line="240" w:lineRule="auto"/>
        <w:rPr>
          <w:rFonts w:asciiTheme="minorHAnsi" w:hAnsiTheme="minorHAnsi" w:cstheme="minorHAnsi"/>
          <w:b/>
          <w:sz w:val="24"/>
          <w:szCs w:val="22"/>
          <w:lang w:val="en-US"/>
        </w:rPr>
      </w:pPr>
      <w:r w:rsidRPr="006F0A52">
        <w:rPr>
          <w:rFonts w:asciiTheme="minorHAnsi" w:hAnsiTheme="minorHAnsi" w:cstheme="minorHAnsi"/>
          <w:b/>
          <w:sz w:val="24"/>
          <w:szCs w:val="22"/>
          <w:lang w:val="en-US"/>
        </w:rPr>
        <w:t>Background</w:t>
      </w:r>
    </w:p>
    <w:p w14:paraId="5A3E4E48" w14:textId="77777777" w:rsidR="00636814" w:rsidRPr="006F0A52" w:rsidRDefault="00636814" w:rsidP="00142C3F">
      <w:pPr>
        <w:spacing w:before="120" w:line="200" w:lineRule="exact"/>
        <w:ind w:left="284"/>
        <w:rPr>
          <w:rFonts w:asciiTheme="minorHAnsi" w:hAnsiTheme="minorHAnsi" w:cstheme="minorHAnsi"/>
          <w:sz w:val="20"/>
          <w:szCs w:val="22"/>
          <w:lang w:val="en-US"/>
        </w:rPr>
      </w:pPr>
      <w:r w:rsidRPr="006F0A52">
        <w:rPr>
          <w:rFonts w:asciiTheme="minorHAnsi" w:hAnsiTheme="minorHAnsi" w:cstheme="minorHAnsi"/>
          <w:sz w:val="20"/>
          <w:szCs w:val="22"/>
          <w:lang w:val="en-US"/>
        </w:rPr>
        <w:t>This log can be used to register room, fridge, or freezer temperature if required.</w:t>
      </w:r>
    </w:p>
    <w:p w14:paraId="234E0397" w14:textId="77777777" w:rsidR="00636814" w:rsidRPr="006F0A52" w:rsidRDefault="00636814" w:rsidP="004925FB">
      <w:pPr>
        <w:spacing w:line="200" w:lineRule="exact"/>
        <w:ind w:left="284"/>
        <w:jc w:val="both"/>
        <w:rPr>
          <w:rFonts w:asciiTheme="minorHAnsi" w:hAnsiTheme="minorHAnsi" w:cstheme="minorHAnsi"/>
          <w:spacing w:val="-2"/>
          <w:sz w:val="20"/>
          <w:szCs w:val="22"/>
          <w:lang w:val="en-US"/>
        </w:rPr>
      </w:pPr>
      <w:r w:rsidRPr="006F0A52">
        <w:rPr>
          <w:rFonts w:asciiTheme="minorHAnsi" w:hAnsiTheme="minorHAnsi" w:cstheme="minorHAnsi"/>
          <w:spacing w:val="-2"/>
          <w:sz w:val="20"/>
          <w:szCs w:val="22"/>
          <w:lang w:val="en-US"/>
        </w:rPr>
        <w:t xml:space="preserve">Study specific instructions about temperature limits, actions related to temperature measurements outside reference ranges and contact person’s name/phone number (often the monitor) should be available for each protocol. </w:t>
      </w:r>
    </w:p>
    <w:p w14:paraId="02EC6CC2" w14:textId="77777777" w:rsidR="00636814" w:rsidRPr="006F0A52" w:rsidRDefault="00636814" w:rsidP="004925FB">
      <w:pPr>
        <w:spacing w:line="200" w:lineRule="exact"/>
        <w:ind w:left="284"/>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Provide number </w:t>
      </w:r>
      <w:r w:rsidR="00FA49A7" w:rsidRPr="006F0A52">
        <w:rPr>
          <w:rFonts w:asciiTheme="minorHAnsi" w:hAnsiTheme="minorHAnsi" w:cstheme="minorHAnsi"/>
          <w:sz w:val="20"/>
          <w:szCs w:val="22"/>
          <w:lang w:val="en-US"/>
        </w:rPr>
        <w:t>and</w:t>
      </w:r>
      <w:r w:rsidRPr="006F0A52">
        <w:rPr>
          <w:rFonts w:asciiTheme="minorHAnsi" w:hAnsiTheme="minorHAnsi" w:cstheme="minorHAnsi"/>
          <w:sz w:val="20"/>
          <w:szCs w:val="22"/>
          <w:lang w:val="en-US"/>
        </w:rPr>
        <w:t xml:space="preserve"> location (e.g. laboratory) for the place, which the log intends to document.</w:t>
      </w:r>
    </w:p>
    <w:p w14:paraId="43150B18" w14:textId="77777777" w:rsidR="00636814" w:rsidRPr="006F0A52" w:rsidRDefault="00FA49A7" w:rsidP="009759BE">
      <w:pPr>
        <w:spacing w:after="120" w:line="200" w:lineRule="exact"/>
        <w:ind w:left="284"/>
        <w:jc w:val="both"/>
        <w:rPr>
          <w:rFonts w:asciiTheme="minorHAnsi" w:hAnsiTheme="minorHAnsi" w:cstheme="minorHAnsi"/>
          <w:sz w:val="20"/>
          <w:szCs w:val="22"/>
          <w:lang w:val="en-US"/>
        </w:rPr>
      </w:pPr>
      <w:r w:rsidRPr="006F0A52">
        <w:rPr>
          <w:rFonts w:asciiTheme="minorHAnsi" w:hAnsiTheme="minorHAnsi" w:cstheme="minorHAnsi"/>
          <w:sz w:val="20"/>
          <w:szCs w:val="22"/>
          <w:lang w:val="en-US"/>
        </w:rPr>
        <w:t xml:space="preserve">In case the fridge/freezer is connected to an alarm center with 24/7 staffing, agreed routines are applicable for </w:t>
      </w:r>
      <w:r w:rsidR="00636814" w:rsidRPr="006F0A52">
        <w:rPr>
          <w:rFonts w:asciiTheme="minorHAnsi" w:hAnsiTheme="minorHAnsi" w:cstheme="minorHAnsi"/>
          <w:sz w:val="20"/>
          <w:szCs w:val="22"/>
          <w:lang w:val="en-US"/>
        </w:rPr>
        <w:t>han</w:t>
      </w:r>
      <w:r w:rsidRPr="006F0A52">
        <w:rPr>
          <w:rFonts w:asciiTheme="minorHAnsi" w:hAnsiTheme="minorHAnsi" w:cstheme="minorHAnsi"/>
          <w:sz w:val="20"/>
          <w:szCs w:val="22"/>
          <w:lang w:val="en-US"/>
        </w:rPr>
        <w:t>dl</w:t>
      </w:r>
      <w:r w:rsidR="00636814" w:rsidRPr="006F0A52">
        <w:rPr>
          <w:rFonts w:asciiTheme="minorHAnsi" w:hAnsiTheme="minorHAnsi" w:cstheme="minorHAnsi"/>
          <w:sz w:val="20"/>
          <w:szCs w:val="22"/>
          <w:lang w:val="en-US"/>
        </w:rPr>
        <w:t xml:space="preserve">ing </w:t>
      </w:r>
      <w:r w:rsidRPr="006F0A52">
        <w:rPr>
          <w:rFonts w:asciiTheme="minorHAnsi" w:hAnsiTheme="minorHAnsi" w:cstheme="minorHAnsi"/>
          <w:sz w:val="20"/>
          <w:szCs w:val="22"/>
          <w:lang w:val="en-US"/>
        </w:rPr>
        <w:t>of</w:t>
      </w:r>
      <w:r w:rsidR="00636814" w:rsidRPr="006F0A52">
        <w:rPr>
          <w:rFonts w:asciiTheme="minorHAnsi" w:hAnsiTheme="minorHAnsi" w:cstheme="minorHAnsi"/>
          <w:sz w:val="20"/>
          <w:szCs w:val="22"/>
          <w:lang w:val="en-US"/>
        </w:rPr>
        <w:t xml:space="preserve"> temperatur</w:t>
      </w:r>
      <w:r w:rsidRPr="006F0A52">
        <w:rPr>
          <w:rFonts w:asciiTheme="minorHAnsi" w:hAnsiTheme="minorHAnsi" w:cstheme="minorHAnsi"/>
          <w:sz w:val="20"/>
          <w:szCs w:val="22"/>
          <w:lang w:val="en-US"/>
        </w:rPr>
        <w:t>e a</w:t>
      </w:r>
      <w:r w:rsidR="00636814" w:rsidRPr="006F0A52">
        <w:rPr>
          <w:rFonts w:asciiTheme="minorHAnsi" w:hAnsiTheme="minorHAnsi" w:cstheme="minorHAnsi"/>
          <w:sz w:val="20"/>
          <w:szCs w:val="22"/>
          <w:lang w:val="en-US"/>
        </w:rPr>
        <w:t>larm</w:t>
      </w:r>
      <w:r w:rsidRPr="006F0A52">
        <w:rPr>
          <w:rFonts w:asciiTheme="minorHAnsi" w:hAnsiTheme="minorHAnsi" w:cstheme="minorHAnsi"/>
          <w:sz w:val="20"/>
          <w:szCs w:val="22"/>
          <w:lang w:val="en-US"/>
        </w:rPr>
        <w:t>s</w:t>
      </w:r>
      <w:r w:rsidR="00636814" w:rsidRPr="006F0A52">
        <w:rPr>
          <w:rFonts w:asciiTheme="minorHAnsi" w:hAnsiTheme="minorHAnsi" w:cstheme="minorHAnsi"/>
          <w:sz w:val="20"/>
          <w:szCs w:val="22"/>
          <w:lang w:val="en-US"/>
        </w:rPr>
        <w:t xml:space="preserve">, </w:t>
      </w:r>
      <w:r w:rsidRPr="006F0A52">
        <w:rPr>
          <w:rFonts w:asciiTheme="minorHAnsi" w:hAnsiTheme="minorHAnsi" w:cstheme="minorHAnsi"/>
          <w:sz w:val="20"/>
          <w:szCs w:val="22"/>
          <w:lang w:val="en-US"/>
        </w:rPr>
        <w:t>e.g. related to power outages</w:t>
      </w:r>
      <w:r w:rsidR="00636814" w:rsidRPr="006F0A52">
        <w:rPr>
          <w:rFonts w:asciiTheme="minorHAnsi" w:hAnsiTheme="minorHAnsi" w:cstheme="minorHAnsi"/>
          <w:sz w:val="20"/>
          <w:szCs w:val="22"/>
          <w:lang w:val="en-US"/>
        </w:rPr>
        <w:t>.</w:t>
      </w:r>
    </w:p>
    <w:p w14:paraId="19576F8A" w14:textId="0D240B8B" w:rsidR="00636814" w:rsidRPr="006F0A52" w:rsidRDefault="00636814" w:rsidP="00142C3F">
      <w:pPr>
        <w:pStyle w:val="Rubrik2"/>
        <w:spacing w:before="120" w:line="240" w:lineRule="auto"/>
        <w:rPr>
          <w:rFonts w:asciiTheme="minorHAnsi" w:hAnsiTheme="minorHAnsi" w:cstheme="minorHAnsi"/>
          <w:b/>
          <w:sz w:val="24"/>
          <w:szCs w:val="22"/>
          <w:lang w:val="en-US"/>
        </w:rPr>
      </w:pPr>
      <w:r w:rsidRPr="006F0A52">
        <w:rPr>
          <w:rFonts w:asciiTheme="minorHAnsi" w:hAnsiTheme="minorHAnsi" w:cstheme="minorHAnsi"/>
          <w:b/>
          <w:sz w:val="24"/>
          <w:szCs w:val="22"/>
          <w:lang w:val="en-US"/>
        </w:rPr>
        <w:t>References</w:t>
      </w:r>
      <w:r w:rsidR="00E31256">
        <w:rPr>
          <w:rFonts w:asciiTheme="minorHAnsi" w:hAnsiTheme="minorHAnsi" w:cstheme="minorHAnsi"/>
          <w:b/>
          <w:sz w:val="24"/>
          <w:szCs w:val="22"/>
          <w:lang w:val="en-US"/>
        </w:rPr>
        <w:t xml:space="preserve"> </w:t>
      </w:r>
      <w:r w:rsidR="001023E9">
        <w:rPr>
          <w:rFonts w:asciiTheme="minorHAnsi" w:hAnsiTheme="minorHAnsi" w:cstheme="minorHAnsi"/>
          <w:b/>
          <w:sz w:val="24"/>
          <w:szCs w:val="22"/>
          <w:lang w:val="en-US"/>
        </w:rPr>
        <w:t>–</w:t>
      </w:r>
      <w:r w:rsidR="00E31256">
        <w:rPr>
          <w:rFonts w:asciiTheme="minorHAnsi" w:hAnsiTheme="minorHAnsi" w:cstheme="minorHAnsi"/>
          <w:b/>
          <w:sz w:val="24"/>
          <w:szCs w:val="22"/>
          <w:lang w:val="en-US"/>
        </w:rPr>
        <w:t xml:space="preserve"> </w:t>
      </w:r>
      <w:bookmarkStart w:id="0" w:name="_Hlk61703759"/>
      <w:r w:rsidR="001023E9" w:rsidRPr="001023E9">
        <w:rPr>
          <w:rFonts w:asciiTheme="minorHAnsi" w:hAnsiTheme="minorHAnsi" w:cstheme="minorHAnsi"/>
          <w:b/>
          <w:sz w:val="24"/>
          <w:szCs w:val="22"/>
          <w:lang w:val="en-US"/>
        </w:rPr>
        <w:t xml:space="preserve">clinical trial of </w:t>
      </w:r>
      <w:bookmarkEnd w:id="0"/>
      <w:r w:rsidR="001023E9" w:rsidRPr="001023E9">
        <w:rPr>
          <w:rFonts w:asciiTheme="minorHAnsi" w:hAnsiTheme="minorHAnsi" w:cstheme="minorHAnsi"/>
          <w:b/>
          <w:sz w:val="24"/>
          <w:szCs w:val="22"/>
          <w:lang w:val="en-US"/>
        </w:rPr>
        <w:t>pharmaceutical/drug</w:t>
      </w:r>
    </w:p>
    <w:p w14:paraId="259821AF" w14:textId="77777777" w:rsidR="001623A4" w:rsidRDefault="004718AB" w:rsidP="00142C3F">
      <w:pPr>
        <w:spacing w:before="120" w:line="200" w:lineRule="exact"/>
        <w:ind w:left="2836" w:hanging="2552"/>
        <w:jc w:val="both"/>
        <w:rPr>
          <w:rFonts w:asciiTheme="minorHAnsi" w:hAnsiTheme="minorHAnsi" w:cstheme="minorHAnsi"/>
          <w:b/>
          <w:sz w:val="20"/>
          <w:szCs w:val="22"/>
          <w:lang w:val="en-US"/>
        </w:rPr>
      </w:pPr>
      <w:r w:rsidRPr="006F0A52">
        <w:rPr>
          <w:rFonts w:asciiTheme="minorHAnsi" w:hAnsiTheme="minorHAnsi" w:cstheme="minorHAnsi"/>
          <w:b/>
          <w:sz w:val="20"/>
          <w:szCs w:val="22"/>
          <w:lang w:val="en-US"/>
        </w:rPr>
        <w:t>ICH E6(R2) GCP</w:t>
      </w:r>
    </w:p>
    <w:p w14:paraId="4A5EC71E" w14:textId="37C491A1" w:rsidR="00636814" w:rsidRPr="006F0A52" w:rsidRDefault="00636814" w:rsidP="001623A4">
      <w:pPr>
        <w:spacing w:before="120" w:line="200" w:lineRule="exact"/>
        <w:ind w:left="1134" w:hanging="850"/>
        <w:jc w:val="both"/>
        <w:rPr>
          <w:rFonts w:asciiTheme="minorHAnsi" w:hAnsiTheme="minorHAnsi" w:cstheme="minorHAnsi"/>
          <w:sz w:val="20"/>
          <w:szCs w:val="22"/>
          <w:lang w:val="en-US"/>
        </w:rPr>
      </w:pPr>
      <w:r w:rsidRPr="006F0A52">
        <w:rPr>
          <w:rFonts w:asciiTheme="minorHAnsi" w:hAnsiTheme="minorHAnsi" w:cstheme="minorHAnsi"/>
          <w:b/>
          <w:sz w:val="20"/>
          <w:szCs w:val="22"/>
          <w:lang w:val="en-US"/>
        </w:rPr>
        <w:t>4.6.4</w:t>
      </w:r>
      <w:r w:rsidRPr="006F0A52">
        <w:rPr>
          <w:rFonts w:asciiTheme="minorHAnsi" w:hAnsiTheme="minorHAnsi" w:cstheme="minorHAnsi"/>
          <w:sz w:val="20"/>
          <w:szCs w:val="22"/>
          <w:lang w:val="en-US"/>
        </w:rPr>
        <w:tab/>
        <w:t>The investigational product(s) should be stored as specified by the sponsor (see 5.13.2 and 5.14.3) and in accordance with applicable regulatory requirement(s).</w:t>
      </w:r>
    </w:p>
    <w:p w14:paraId="31099667" w14:textId="0B13AD7A" w:rsidR="00636814" w:rsidRPr="006F0A52" w:rsidRDefault="00636814" w:rsidP="001623A4">
      <w:pPr>
        <w:spacing w:before="60" w:line="200" w:lineRule="exact"/>
        <w:ind w:left="1134" w:hanging="850"/>
        <w:jc w:val="both"/>
        <w:rPr>
          <w:rFonts w:asciiTheme="minorHAnsi" w:hAnsiTheme="minorHAnsi" w:cstheme="minorHAnsi"/>
          <w:sz w:val="20"/>
          <w:szCs w:val="22"/>
        </w:rPr>
      </w:pPr>
      <w:r w:rsidRPr="006F0A52">
        <w:rPr>
          <w:rFonts w:asciiTheme="minorHAnsi" w:hAnsiTheme="minorHAnsi" w:cstheme="minorHAnsi"/>
          <w:b/>
          <w:sz w:val="20"/>
          <w:szCs w:val="22"/>
        </w:rPr>
        <w:t>5.14.2</w:t>
      </w:r>
      <w:r w:rsidRPr="006F0A52">
        <w:rPr>
          <w:rFonts w:asciiTheme="minorHAnsi" w:hAnsiTheme="minorHAnsi" w:cstheme="minorHAnsi"/>
          <w:b/>
          <w:sz w:val="20"/>
          <w:szCs w:val="22"/>
        </w:rPr>
        <w:tab/>
      </w:r>
      <w:r w:rsidRPr="006F0A52">
        <w:rPr>
          <w:rFonts w:asciiTheme="minorHAnsi" w:hAnsiTheme="minorHAnsi" w:cstheme="minorHAnsi"/>
          <w:sz w:val="20"/>
          <w:szCs w:val="22"/>
          <w:lang w:val="en-US"/>
        </w:rPr>
        <w:t>The</w:t>
      </w:r>
      <w:r w:rsidRPr="006F0A52">
        <w:rPr>
          <w:rFonts w:asciiTheme="minorHAnsi" w:hAnsiTheme="minorHAnsi" w:cstheme="minorHAnsi"/>
          <w:sz w:val="20"/>
          <w:szCs w:val="22"/>
        </w:rPr>
        <w:t xml:space="preserve"> sponsor should not supply </w:t>
      </w:r>
      <w:r w:rsidRPr="006F0A52">
        <w:rPr>
          <w:rFonts w:asciiTheme="minorHAnsi" w:hAnsiTheme="minorHAnsi" w:cstheme="minorHAnsi"/>
          <w:sz w:val="20"/>
          <w:szCs w:val="22"/>
          <w:lang w:val="en-US"/>
        </w:rPr>
        <w:t>an</w:t>
      </w:r>
      <w:r w:rsidRPr="006F0A52">
        <w:rPr>
          <w:rFonts w:asciiTheme="minorHAnsi" w:hAnsiTheme="minorHAnsi" w:cstheme="minorHAnsi"/>
          <w:sz w:val="20"/>
          <w:szCs w:val="22"/>
        </w:rPr>
        <w:t xml:space="preserve"> investigator/institution with the investigational product(s) until the sponsor obtains all required documentation (e.g., approval/favourable opinion from IRB/IEC and regulatory authority(ies)).</w:t>
      </w:r>
    </w:p>
    <w:p w14:paraId="57DBB25A" w14:textId="0CF2C896" w:rsidR="00636814" w:rsidRPr="006F0A52" w:rsidRDefault="00636814" w:rsidP="001623A4">
      <w:pPr>
        <w:spacing w:before="60" w:line="200" w:lineRule="exact"/>
        <w:ind w:left="1134" w:hanging="850"/>
        <w:jc w:val="both"/>
        <w:rPr>
          <w:rFonts w:asciiTheme="minorHAnsi" w:hAnsiTheme="minorHAnsi" w:cstheme="minorHAnsi"/>
          <w:sz w:val="20"/>
          <w:szCs w:val="22"/>
        </w:rPr>
      </w:pPr>
      <w:r w:rsidRPr="006F0A52">
        <w:rPr>
          <w:rFonts w:asciiTheme="minorHAnsi" w:hAnsiTheme="minorHAnsi" w:cstheme="minorHAnsi"/>
          <w:b/>
          <w:sz w:val="20"/>
          <w:szCs w:val="22"/>
        </w:rPr>
        <w:t>5.14.3</w:t>
      </w:r>
      <w:r w:rsidRPr="006F0A52">
        <w:rPr>
          <w:rFonts w:asciiTheme="minorHAnsi" w:hAnsiTheme="minorHAnsi" w:cstheme="minorHAnsi"/>
          <w:sz w:val="20"/>
          <w:szCs w:val="22"/>
        </w:rPr>
        <w:tab/>
        <w:t>The sponsor should ensure that written procedures include instructions that the investigator/</w:t>
      </w:r>
      <w:r w:rsidRPr="006F0A52">
        <w:rPr>
          <w:rFonts w:asciiTheme="minorHAnsi" w:hAnsiTheme="minorHAnsi" w:cstheme="minorHAnsi"/>
          <w:sz w:val="20"/>
          <w:szCs w:val="22"/>
          <w:lang w:val="en-US"/>
        </w:rPr>
        <w:t>institution</w:t>
      </w:r>
      <w:r w:rsidRPr="006F0A52">
        <w:rPr>
          <w:rFonts w:asciiTheme="minorHAnsi" w:hAnsiTheme="minorHAnsi" w:cstheme="minorHAnsi"/>
          <w:sz w:val="20"/>
          <w:szCs w:val="22"/>
        </w:rPr>
        <w:t xml:space="preserve"> should follow for the handling and storage of investigational product(s) for the trial and documentation thereof. The procedures should address adequate and safe receipt, handling, storage, dispensing, retrieval of unused product from subjects, and return of unused investigational product(s) to the sponsor (or alternative disposition if authorized by the sponsor and in compliance with the applicable regulatory requirement(s)).</w:t>
      </w:r>
    </w:p>
    <w:p w14:paraId="225604BC" w14:textId="56783AA3" w:rsidR="00391D6A" w:rsidRPr="006F0A52" w:rsidRDefault="00391D6A" w:rsidP="00142C3F">
      <w:pPr>
        <w:pStyle w:val="Rubrik2"/>
        <w:spacing w:before="120" w:line="240" w:lineRule="auto"/>
        <w:rPr>
          <w:rFonts w:asciiTheme="minorHAnsi" w:hAnsiTheme="minorHAnsi" w:cstheme="minorHAnsi"/>
          <w:sz w:val="24"/>
          <w:szCs w:val="22"/>
          <w:lang w:val="en-US"/>
        </w:rPr>
      </w:pPr>
      <w:r w:rsidRPr="006F0A52">
        <w:rPr>
          <w:rFonts w:asciiTheme="minorHAnsi" w:hAnsiTheme="minorHAnsi" w:cstheme="minorHAnsi"/>
          <w:b/>
          <w:sz w:val="24"/>
          <w:szCs w:val="22"/>
          <w:lang w:val="en-US"/>
        </w:rPr>
        <w:t xml:space="preserve">References </w:t>
      </w:r>
      <w:r w:rsidR="00142C3F" w:rsidRPr="006F0A52">
        <w:rPr>
          <w:rFonts w:asciiTheme="minorHAnsi" w:hAnsiTheme="minorHAnsi" w:cstheme="minorHAnsi"/>
          <w:b/>
          <w:sz w:val="24"/>
          <w:szCs w:val="22"/>
          <w:lang w:val="en-US"/>
        </w:rPr>
        <w:t>–</w:t>
      </w:r>
      <w:r w:rsidRPr="006F0A52">
        <w:rPr>
          <w:rFonts w:asciiTheme="minorHAnsi" w:hAnsiTheme="minorHAnsi" w:cstheme="minorHAnsi"/>
          <w:b/>
          <w:sz w:val="24"/>
          <w:szCs w:val="22"/>
          <w:lang w:val="en-US"/>
        </w:rPr>
        <w:t xml:space="preserve"> </w:t>
      </w:r>
      <w:r w:rsidR="001023E9" w:rsidRPr="001023E9">
        <w:rPr>
          <w:rFonts w:asciiTheme="minorHAnsi" w:hAnsiTheme="minorHAnsi" w:cstheme="minorHAnsi"/>
          <w:b/>
          <w:sz w:val="24"/>
          <w:szCs w:val="22"/>
          <w:lang w:val="en-US"/>
        </w:rPr>
        <w:t xml:space="preserve">clinical trial of </w:t>
      </w:r>
      <w:r w:rsidR="001023E9">
        <w:rPr>
          <w:rFonts w:asciiTheme="minorHAnsi" w:hAnsiTheme="minorHAnsi" w:cstheme="minorHAnsi"/>
          <w:b/>
          <w:sz w:val="24"/>
          <w:szCs w:val="22"/>
          <w:lang w:val="en-US"/>
        </w:rPr>
        <w:t>m</w:t>
      </w:r>
      <w:r w:rsidR="002D7F29" w:rsidRPr="006F0A52">
        <w:rPr>
          <w:rFonts w:asciiTheme="minorHAnsi" w:hAnsiTheme="minorHAnsi" w:cstheme="minorHAnsi"/>
          <w:b/>
          <w:sz w:val="24"/>
          <w:szCs w:val="22"/>
          <w:lang w:val="en-US"/>
        </w:rPr>
        <w:t xml:space="preserve">edical </w:t>
      </w:r>
      <w:r w:rsidR="001023E9">
        <w:rPr>
          <w:rFonts w:asciiTheme="minorHAnsi" w:hAnsiTheme="minorHAnsi" w:cstheme="minorHAnsi"/>
          <w:b/>
          <w:sz w:val="24"/>
          <w:szCs w:val="22"/>
          <w:lang w:val="en-US"/>
        </w:rPr>
        <w:t>d</w:t>
      </w:r>
      <w:r w:rsidRPr="006F0A52">
        <w:rPr>
          <w:rFonts w:asciiTheme="minorHAnsi" w:hAnsiTheme="minorHAnsi" w:cstheme="minorHAnsi"/>
          <w:b/>
          <w:sz w:val="24"/>
          <w:szCs w:val="22"/>
          <w:lang w:val="en-US"/>
        </w:rPr>
        <w:t>evice</w:t>
      </w:r>
    </w:p>
    <w:p w14:paraId="59005233" w14:textId="627B5864" w:rsidR="00391D6A" w:rsidRPr="006F0A52" w:rsidRDefault="00391D6A" w:rsidP="00142C3F">
      <w:pPr>
        <w:spacing w:before="120" w:line="200" w:lineRule="exact"/>
        <w:ind w:left="284"/>
        <w:rPr>
          <w:rFonts w:asciiTheme="minorHAnsi" w:hAnsiTheme="minorHAnsi" w:cstheme="minorHAnsi"/>
          <w:b/>
          <w:sz w:val="20"/>
          <w:szCs w:val="22"/>
          <w:lang w:val="en-US"/>
        </w:rPr>
      </w:pPr>
      <w:r w:rsidRPr="006F0A52">
        <w:rPr>
          <w:rFonts w:asciiTheme="minorHAnsi" w:hAnsiTheme="minorHAnsi" w:cstheme="minorHAnsi"/>
          <w:b/>
          <w:sz w:val="20"/>
          <w:szCs w:val="22"/>
          <w:lang w:val="en-US"/>
        </w:rPr>
        <w:t>ISO 14155:20</w:t>
      </w:r>
      <w:r w:rsidR="006D156A">
        <w:rPr>
          <w:rFonts w:asciiTheme="minorHAnsi" w:hAnsiTheme="minorHAnsi" w:cstheme="minorHAnsi"/>
          <w:b/>
          <w:sz w:val="20"/>
          <w:szCs w:val="22"/>
          <w:lang w:val="en-US"/>
        </w:rPr>
        <w:t>20</w:t>
      </w:r>
      <w:r w:rsidR="001623A4">
        <w:rPr>
          <w:rFonts w:asciiTheme="minorHAnsi" w:hAnsiTheme="minorHAnsi" w:cstheme="minorHAnsi"/>
          <w:b/>
          <w:sz w:val="20"/>
          <w:szCs w:val="22"/>
          <w:lang w:val="en-US"/>
        </w:rPr>
        <w:t>, GCP</w:t>
      </w:r>
    </w:p>
    <w:p w14:paraId="7C5E4750" w14:textId="41F26F75" w:rsidR="00391D6A" w:rsidRPr="006F0A52" w:rsidRDefault="00F43C5B" w:rsidP="001623A4">
      <w:pPr>
        <w:spacing w:before="120" w:line="200" w:lineRule="exact"/>
        <w:ind w:left="1134" w:hanging="850"/>
        <w:jc w:val="both"/>
        <w:rPr>
          <w:rFonts w:asciiTheme="minorHAnsi" w:hAnsiTheme="minorHAnsi" w:cstheme="minorHAnsi"/>
          <w:bCs/>
          <w:sz w:val="20"/>
          <w:szCs w:val="22"/>
          <w:u w:val="single"/>
          <w:lang w:val="en-US" w:eastAsia="sv-SE"/>
        </w:rPr>
      </w:pPr>
      <w:r>
        <w:rPr>
          <w:rFonts w:asciiTheme="minorHAnsi" w:hAnsiTheme="minorHAnsi" w:cstheme="minorHAnsi"/>
          <w:bCs/>
          <w:sz w:val="20"/>
          <w:szCs w:val="22"/>
          <w:u w:val="single"/>
          <w:lang w:val="en-US" w:eastAsia="sv-SE"/>
        </w:rPr>
        <w:t>9</w:t>
      </w:r>
      <w:r w:rsidR="00391D6A" w:rsidRPr="006F0A52">
        <w:rPr>
          <w:rFonts w:asciiTheme="minorHAnsi" w:hAnsiTheme="minorHAnsi" w:cstheme="minorHAnsi"/>
          <w:bCs/>
          <w:sz w:val="20"/>
          <w:szCs w:val="22"/>
          <w:u w:val="single"/>
          <w:lang w:val="en-US" w:eastAsia="sv-SE"/>
        </w:rPr>
        <w:t>.2.2</w:t>
      </w:r>
      <w:r w:rsidR="003762BD" w:rsidRPr="006F0A52">
        <w:rPr>
          <w:rFonts w:asciiTheme="minorHAnsi" w:hAnsiTheme="minorHAnsi" w:cstheme="minorHAnsi"/>
          <w:bCs/>
          <w:sz w:val="20"/>
          <w:szCs w:val="22"/>
          <w:u w:val="single"/>
          <w:lang w:val="en-US" w:eastAsia="sv-SE"/>
        </w:rPr>
        <w:t>)</w:t>
      </w:r>
      <w:r w:rsidR="003762BD" w:rsidRPr="006F0A52">
        <w:rPr>
          <w:rFonts w:asciiTheme="minorHAnsi" w:hAnsiTheme="minorHAnsi" w:cstheme="minorHAnsi"/>
          <w:bCs/>
          <w:sz w:val="20"/>
          <w:szCs w:val="22"/>
          <w:u w:val="single"/>
          <w:lang w:val="en-US" w:eastAsia="sv-SE"/>
        </w:rPr>
        <w:tab/>
      </w:r>
      <w:r w:rsidR="00391D6A" w:rsidRPr="006F0A52">
        <w:rPr>
          <w:rFonts w:asciiTheme="minorHAnsi" w:hAnsiTheme="minorHAnsi" w:cstheme="minorHAnsi"/>
          <w:bCs/>
          <w:sz w:val="20"/>
          <w:szCs w:val="22"/>
          <w:u w:val="single"/>
          <w:lang w:val="en-US" w:eastAsia="sv-SE"/>
        </w:rPr>
        <w:t>Preparation of documents and materials</w:t>
      </w:r>
    </w:p>
    <w:p w14:paraId="47E2D1A1" w14:textId="77777777" w:rsidR="00391D6A" w:rsidRPr="006F0A52" w:rsidRDefault="00391D6A" w:rsidP="004925FB">
      <w:pPr>
        <w:spacing w:before="60" w:line="200" w:lineRule="exact"/>
        <w:ind w:left="1134"/>
        <w:rPr>
          <w:rFonts w:asciiTheme="minorHAnsi" w:eastAsia="MS Mincho" w:hAnsiTheme="minorHAnsi" w:cstheme="minorHAnsi"/>
          <w:sz w:val="20"/>
          <w:szCs w:val="22"/>
          <w:lang w:val="en-US" w:eastAsia="ja-JP"/>
        </w:rPr>
      </w:pPr>
      <w:r w:rsidRPr="006F0A52">
        <w:rPr>
          <w:rFonts w:asciiTheme="minorHAnsi" w:hAnsiTheme="minorHAnsi" w:cstheme="minorHAnsi"/>
          <w:sz w:val="20"/>
          <w:szCs w:val="22"/>
          <w:lang w:val="en-US" w:eastAsia="sv-SE"/>
        </w:rPr>
        <w:t>Prior to commencement of the clinical investigation, the sponsor shall…</w:t>
      </w:r>
    </w:p>
    <w:p w14:paraId="6390FA35" w14:textId="0D7451B4" w:rsidR="00391D6A" w:rsidRPr="006F0A52" w:rsidRDefault="00391D6A" w:rsidP="004925FB">
      <w:pPr>
        <w:autoSpaceDE w:val="0"/>
        <w:autoSpaceDN w:val="0"/>
        <w:adjustRightInd w:val="0"/>
        <w:spacing w:line="200" w:lineRule="exact"/>
        <w:ind w:left="1418" w:hanging="283"/>
        <w:jc w:val="both"/>
        <w:rPr>
          <w:rFonts w:asciiTheme="minorHAnsi" w:hAnsiTheme="minorHAnsi" w:cstheme="minorHAnsi"/>
          <w:sz w:val="20"/>
          <w:szCs w:val="22"/>
          <w:lang w:val="en-US" w:eastAsia="sv-SE"/>
        </w:rPr>
      </w:pPr>
      <w:r w:rsidRPr="006F0A52">
        <w:rPr>
          <w:rFonts w:asciiTheme="minorHAnsi" w:hAnsiTheme="minorHAnsi" w:cstheme="minorHAnsi"/>
          <w:sz w:val="20"/>
          <w:szCs w:val="22"/>
          <w:lang w:val="en-US" w:eastAsia="sv-SE"/>
        </w:rPr>
        <w:t>c)</w:t>
      </w:r>
      <w:r w:rsidRPr="006F0A52">
        <w:rPr>
          <w:rFonts w:asciiTheme="minorHAnsi" w:hAnsiTheme="minorHAnsi" w:cstheme="minorHAnsi"/>
          <w:sz w:val="20"/>
          <w:szCs w:val="22"/>
          <w:lang w:val="en-US" w:eastAsia="sv-SE"/>
        </w:rPr>
        <w:tab/>
        <w:t xml:space="preserve">ensure that a supply of investigational devices, as characterized in </w:t>
      </w:r>
      <w:r w:rsidR="00F43C5B">
        <w:rPr>
          <w:rFonts w:asciiTheme="minorHAnsi" w:hAnsiTheme="minorHAnsi" w:cstheme="minorHAnsi"/>
          <w:sz w:val="20"/>
          <w:szCs w:val="22"/>
          <w:lang w:val="en-US" w:eastAsia="sv-SE"/>
        </w:rPr>
        <w:t>7</w:t>
      </w:r>
      <w:r w:rsidRPr="006F0A52">
        <w:rPr>
          <w:rFonts w:asciiTheme="minorHAnsi" w:hAnsiTheme="minorHAnsi" w:cstheme="minorHAnsi"/>
          <w:sz w:val="20"/>
          <w:szCs w:val="22"/>
          <w:lang w:val="en-US" w:eastAsia="sv-SE"/>
        </w:rPr>
        <w:t>.9, is available in a timely manner for the clinical investigation; investigational devices shall not be made available to the principal investigator until all requirements to start the clinical investigation are met,</w:t>
      </w:r>
    </w:p>
    <w:p w14:paraId="4BDBB299" w14:textId="3AC490E2" w:rsidR="00391D6A" w:rsidRPr="006F0A52" w:rsidRDefault="00F43C5B" w:rsidP="004925FB">
      <w:pPr>
        <w:tabs>
          <w:tab w:val="left" w:pos="1134"/>
        </w:tabs>
        <w:autoSpaceDE w:val="0"/>
        <w:autoSpaceDN w:val="0"/>
        <w:adjustRightInd w:val="0"/>
        <w:spacing w:line="200" w:lineRule="exact"/>
        <w:ind w:left="284"/>
        <w:rPr>
          <w:rFonts w:asciiTheme="minorHAnsi" w:hAnsiTheme="minorHAnsi" w:cstheme="minorHAnsi"/>
          <w:sz w:val="20"/>
          <w:szCs w:val="22"/>
          <w:u w:val="single"/>
          <w:lang w:val="en-US" w:eastAsia="sv-SE"/>
        </w:rPr>
      </w:pPr>
      <w:r>
        <w:rPr>
          <w:rFonts w:asciiTheme="minorHAnsi" w:hAnsiTheme="minorHAnsi" w:cstheme="minorHAnsi"/>
          <w:sz w:val="20"/>
          <w:szCs w:val="22"/>
          <w:u w:val="single"/>
          <w:lang w:val="en-US" w:eastAsia="sv-SE"/>
        </w:rPr>
        <w:t>9</w:t>
      </w:r>
      <w:r w:rsidR="00391D6A" w:rsidRPr="006F0A52">
        <w:rPr>
          <w:rFonts w:asciiTheme="minorHAnsi" w:hAnsiTheme="minorHAnsi" w:cstheme="minorHAnsi"/>
          <w:sz w:val="20"/>
          <w:szCs w:val="22"/>
          <w:u w:val="single"/>
          <w:lang w:val="en-US" w:eastAsia="sv-SE"/>
        </w:rPr>
        <w:t>.2.4.5</w:t>
      </w:r>
      <w:r w:rsidR="003762BD" w:rsidRPr="006F0A52">
        <w:rPr>
          <w:rFonts w:asciiTheme="minorHAnsi" w:hAnsiTheme="minorHAnsi" w:cstheme="minorHAnsi"/>
          <w:sz w:val="20"/>
          <w:szCs w:val="22"/>
          <w:u w:val="single"/>
          <w:lang w:val="en-US" w:eastAsia="sv-SE"/>
        </w:rPr>
        <w:tab/>
      </w:r>
      <w:r w:rsidR="00391D6A" w:rsidRPr="006F0A52">
        <w:rPr>
          <w:rFonts w:asciiTheme="minorHAnsi" w:hAnsiTheme="minorHAnsi" w:cstheme="minorHAnsi"/>
          <w:bCs/>
          <w:sz w:val="20"/>
          <w:szCs w:val="22"/>
          <w:u w:val="single"/>
          <w:lang w:val="en-US" w:eastAsia="sv-SE"/>
        </w:rPr>
        <w:t>Routine</w:t>
      </w:r>
      <w:r w:rsidR="00391D6A" w:rsidRPr="006F0A52">
        <w:rPr>
          <w:rFonts w:asciiTheme="minorHAnsi" w:hAnsiTheme="minorHAnsi" w:cstheme="minorHAnsi"/>
          <w:sz w:val="20"/>
          <w:szCs w:val="22"/>
          <w:u w:val="single"/>
          <w:lang w:val="en-US" w:eastAsia="sv-SE"/>
        </w:rPr>
        <w:t xml:space="preserve"> on-site monitoring visits</w:t>
      </w:r>
    </w:p>
    <w:p w14:paraId="465F6E46" w14:textId="77777777" w:rsidR="00391D6A" w:rsidRPr="006F0A52" w:rsidRDefault="00391D6A" w:rsidP="004925FB">
      <w:pPr>
        <w:spacing w:before="60" w:line="200" w:lineRule="exact"/>
        <w:ind w:left="1134"/>
        <w:rPr>
          <w:rFonts w:asciiTheme="minorHAnsi" w:hAnsiTheme="minorHAnsi" w:cstheme="minorHAnsi"/>
          <w:sz w:val="20"/>
          <w:szCs w:val="22"/>
          <w:lang w:val="en-US" w:eastAsia="sv-SE"/>
        </w:rPr>
      </w:pPr>
      <w:r w:rsidRPr="006F0A52">
        <w:rPr>
          <w:rFonts w:asciiTheme="minorHAnsi" w:hAnsiTheme="minorHAnsi" w:cstheme="minorHAnsi"/>
          <w:sz w:val="20"/>
          <w:szCs w:val="22"/>
          <w:lang w:val="en-US" w:eastAsia="sv-SE"/>
        </w:rPr>
        <w:t>The monitor shall perform routine on-site monitoring visits to verify that…</w:t>
      </w:r>
    </w:p>
    <w:p w14:paraId="56165356" w14:textId="771A952B" w:rsidR="00391D6A" w:rsidRPr="006F0A52" w:rsidRDefault="00ED5F70" w:rsidP="004925FB">
      <w:pPr>
        <w:autoSpaceDE w:val="0"/>
        <w:autoSpaceDN w:val="0"/>
        <w:adjustRightInd w:val="0"/>
        <w:spacing w:line="200" w:lineRule="exact"/>
        <w:ind w:left="1418" w:hanging="283"/>
        <w:jc w:val="both"/>
        <w:rPr>
          <w:rFonts w:asciiTheme="minorHAnsi" w:hAnsiTheme="minorHAnsi" w:cstheme="minorHAnsi"/>
          <w:sz w:val="20"/>
          <w:szCs w:val="22"/>
          <w:lang w:val="en-US" w:eastAsia="sv-SE"/>
        </w:rPr>
      </w:pPr>
      <w:r>
        <w:rPr>
          <w:rFonts w:asciiTheme="minorHAnsi" w:hAnsiTheme="minorHAnsi" w:cstheme="minorHAnsi"/>
          <w:sz w:val="20"/>
          <w:szCs w:val="22"/>
          <w:lang w:val="en-US" w:eastAsia="sv-SE"/>
        </w:rPr>
        <w:t>n</w:t>
      </w:r>
      <w:r w:rsidR="00391D6A" w:rsidRPr="006F0A52">
        <w:rPr>
          <w:rFonts w:asciiTheme="minorHAnsi" w:hAnsiTheme="minorHAnsi" w:cstheme="minorHAnsi"/>
          <w:sz w:val="20"/>
          <w:szCs w:val="22"/>
          <w:lang w:val="en-US" w:eastAsia="sv-SE"/>
        </w:rPr>
        <w:t>)</w:t>
      </w:r>
      <w:r w:rsidR="00391D6A" w:rsidRPr="006F0A52">
        <w:rPr>
          <w:rFonts w:asciiTheme="minorHAnsi" w:hAnsiTheme="minorHAnsi" w:cstheme="minorHAnsi"/>
          <w:sz w:val="20"/>
          <w:szCs w:val="22"/>
          <w:lang w:val="en-US" w:eastAsia="sv-SE"/>
        </w:rPr>
        <w:tab/>
        <w:t>the storage and investigational device accountability are correct</w:t>
      </w:r>
      <w:r w:rsidR="003F6AEB">
        <w:rPr>
          <w:rFonts w:asciiTheme="minorHAnsi" w:hAnsiTheme="minorHAnsi" w:cstheme="minorHAnsi"/>
          <w:sz w:val="20"/>
          <w:szCs w:val="22"/>
          <w:lang w:val="en-US" w:eastAsia="sv-SE"/>
        </w:rPr>
        <w:t>,</w:t>
      </w:r>
      <w:r w:rsidR="00391D6A" w:rsidRPr="006F0A52">
        <w:rPr>
          <w:rFonts w:asciiTheme="minorHAnsi" w:hAnsiTheme="minorHAnsi" w:cstheme="minorHAnsi"/>
          <w:sz w:val="20"/>
          <w:szCs w:val="22"/>
          <w:lang w:val="en-US" w:eastAsia="sv-SE"/>
        </w:rPr>
        <w:t xml:space="preserve"> and the traceability process is being followed</w:t>
      </w:r>
      <w:r>
        <w:rPr>
          <w:rFonts w:asciiTheme="minorHAnsi" w:hAnsiTheme="minorHAnsi" w:cstheme="minorHAnsi"/>
          <w:sz w:val="20"/>
          <w:szCs w:val="22"/>
          <w:lang w:val="en-US" w:eastAsia="sv-SE"/>
        </w:rPr>
        <w:t xml:space="preserve"> </w:t>
      </w:r>
      <w:r w:rsidRPr="00ED5F70">
        <w:rPr>
          <w:rFonts w:asciiTheme="minorHAnsi" w:hAnsiTheme="minorHAnsi" w:cstheme="minorHAnsi"/>
          <w:sz w:val="20"/>
          <w:szCs w:val="22"/>
          <w:lang w:val="en-US" w:eastAsia="sv-SE"/>
        </w:rPr>
        <w:t>and documented in the investigator’s files</w:t>
      </w:r>
      <w:r w:rsidR="00391D6A" w:rsidRPr="006F0A52">
        <w:rPr>
          <w:rFonts w:asciiTheme="minorHAnsi" w:hAnsiTheme="minorHAnsi" w:cstheme="minorHAnsi"/>
          <w:sz w:val="20"/>
          <w:szCs w:val="22"/>
          <w:lang w:val="en-US" w:eastAsia="sv-SE"/>
        </w:rPr>
        <w:t>,</w:t>
      </w:r>
    </w:p>
    <w:p w14:paraId="3187F744" w14:textId="7C4DEF03" w:rsidR="00391D6A" w:rsidRPr="006F0A52" w:rsidRDefault="003F6AEB" w:rsidP="004925FB">
      <w:pPr>
        <w:tabs>
          <w:tab w:val="left" w:pos="1134"/>
        </w:tabs>
        <w:autoSpaceDE w:val="0"/>
        <w:autoSpaceDN w:val="0"/>
        <w:adjustRightInd w:val="0"/>
        <w:spacing w:line="200" w:lineRule="exact"/>
        <w:ind w:left="284"/>
        <w:rPr>
          <w:rFonts w:asciiTheme="minorHAnsi" w:hAnsiTheme="minorHAnsi" w:cstheme="minorHAnsi"/>
          <w:sz w:val="20"/>
          <w:szCs w:val="22"/>
          <w:u w:val="single"/>
          <w:lang w:val="en-US" w:eastAsia="sv-SE"/>
        </w:rPr>
      </w:pPr>
      <w:r>
        <w:rPr>
          <w:rFonts w:asciiTheme="minorHAnsi" w:hAnsiTheme="minorHAnsi" w:cstheme="minorHAnsi"/>
          <w:sz w:val="20"/>
          <w:szCs w:val="22"/>
          <w:u w:val="single"/>
          <w:lang w:val="en-US" w:eastAsia="sv-SE"/>
        </w:rPr>
        <w:t>10</w:t>
      </w:r>
      <w:r w:rsidR="00391D6A" w:rsidRPr="006F0A52">
        <w:rPr>
          <w:rFonts w:asciiTheme="minorHAnsi" w:hAnsiTheme="minorHAnsi" w:cstheme="minorHAnsi"/>
          <w:sz w:val="20"/>
          <w:szCs w:val="22"/>
          <w:u w:val="single"/>
          <w:lang w:val="en-US" w:eastAsia="sv-SE"/>
        </w:rPr>
        <w:t>.6</w:t>
      </w:r>
      <w:r w:rsidR="003762BD" w:rsidRPr="006F0A52">
        <w:rPr>
          <w:rFonts w:asciiTheme="minorHAnsi" w:hAnsiTheme="minorHAnsi" w:cstheme="minorHAnsi"/>
          <w:sz w:val="20"/>
          <w:szCs w:val="22"/>
          <w:u w:val="single"/>
          <w:lang w:val="en-US" w:eastAsia="sv-SE"/>
        </w:rPr>
        <w:tab/>
      </w:r>
      <w:r w:rsidR="00391D6A" w:rsidRPr="006F0A52">
        <w:rPr>
          <w:rFonts w:asciiTheme="minorHAnsi" w:hAnsiTheme="minorHAnsi" w:cstheme="minorHAnsi"/>
          <w:bCs/>
          <w:sz w:val="20"/>
          <w:szCs w:val="22"/>
          <w:u w:val="single"/>
          <w:lang w:val="en-US" w:eastAsia="sv-SE"/>
        </w:rPr>
        <w:t>Compliance</w:t>
      </w:r>
      <w:r w:rsidR="00391D6A" w:rsidRPr="006F0A52">
        <w:rPr>
          <w:rFonts w:asciiTheme="minorHAnsi" w:hAnsiTheme="minorHAnsi" w:cstheme="minorHAnsi"/>
          <w:sz w:val="20"/>
          <w:szCs w:val="22"/>
          <w:u w:val="single"/>
          <w:lang w:val="en-US" w:eastAsia="sv-SE"/>
        </w:rPr>
        <w:t xml:space="preserve"> with the CIP</w:t>
      </w:r>
    </w:p>
    <w:p w14:paraId="4825AA31" w14:textId="77777777" w:rsidR="00391D6A" w:rsidRPr="006F0A52" w:rsidRDefault="00391D6A" w:rsidP="004925FB">
      <w:pPr>
        <w:spacing w:before="60" w:line="200" w:lineRule="exact"/>
        <w:ind w:left="1134"/>
        <w:rPr>
          <w:rFonts w:asciiTheme="minorHAnsi" w:hAnsiTheme="minorHAnsi" w:cstheme="minorHAnsi"/>
          <w:sz w:val="20"/>
          <w:szCs w:val="22"/>
          <w:lang w:val="en-US" w:eastAsia="sv-SE"/>
        </w:rPr>
      </w:pPr>
      <w:r w:rsidRPr="006F0A52">
        <w:rPr>
          <w:rFonts w:asciiTheme="minorHAnsi" w:hAnsiTheme="minorHAnsi" w:cstheme="minorHAnsi"/>
          <w:sz w:val="20"/>
          <w:szCs w:val="22"/>
          <w:lang w:val="en-US" w:eastAsia="sv-SE"/>
        </w:rPr>
        <w:t>The principal investigator shall…</w:t>
      </w:r>
    </w:p>
    <w:p w14:paraId="67FF065F" w14:textId="1EF467AA" w:rsidR="00391D6A" w:rsidRPr="006F0A52" w:rsidRDefault="00391D6A" w:rsidP="004925FB">
      <w:pPr>
        <w:autoSpaceDE w:val="0"/>
        <w:autoSpaceDN w:val="0"/>
        <w:adjustRightInd w:val="0"/>
        <w:spacing w:line="200" w:lineRule="exact"/>
        <w:ind w:left="1418" w:hanging="283"/>
        <w:jc w:val="both"/>
        <w:rPr>
          <w:rFonts w:asciiTheme="minorHAnsi" w:hAnsiTheme="minorHAnsi" w:cstheme="minorHAnsi"/>
          <w:sz w:val="20"/>
          <w:szCs w:val="22"/>
          <w:lang w:val="en-US"/>
        </w:rPr>
      </w:pPr>
      <w:r w:rsidRPr="006F0A52">
        <w:rPr>
          <w:rFonts w:asciiTheme="minorHAnsi" w:hAnsiTheme="minorHAnsi" w:cstheme="minorHAnsi"/>
          <w:sz w:val="20"/>
          <w:szCs w:val="22"/>
          <w:lang w:val="en-US" w:eastAsia="sv-SE"/>
        </w:rPr>
        <w:t>d)</w:t>
      </w:r>
      <w:r w:rsidRPr="006F0A52">
        <w:rPr>
          <w:rFonts w:asciiTheme="minorHAnsi" w:hAnsiTheme="minorHAnsi" w:cstheme="minorHAnsi"/>
          <w:sz w:val="20"/>
          <w:szCs w:val="22"/>
          <w:lang w:val="en-US" w:eastAsia="sv-SE"/>
        </w:rPr>
        <w:tab/>
        <w:t xml:space="preserve">ensure that the investigational device is used solely by authorized users as specified in </w:t>
      </w:r>
      <w:r w:rsidR="003F6AEB">
        <w:rPr>
          <w:rFonts w:asciiTheme="minorHAnsi" w:hAnsiTheme="minorHAnsi" w:cstheme="minorHAnsi"/>
          <w:sz w:val="20"/>
          <w:szCs w:val="22"/>
          <w:lang w:val="en-US" w:eastAsia="sv-SE"/>
        </w:rPr>
        <w:t>7</w:t>
      </w:r>
      <w:r w:rsidRPr="006F0A52">
        <w:rPr>
          <w:rFonts w:asciiTheme="minorHAnsi" w:hAnsiTheme="minorHAnsi" w:cstheme="minorHAnsi"/>
          <w:sz w:val="20"/>
          <w:szCs w:val="22"/>
          <w:lang w:val="en-US" w:eastAsia="sv-SE"/>
        </w:rPr>
        <w:t>.2, and in accordance with the CIP and instructions for use</w:t>
      </w:r>
    </w:p>
    <w:sectPr w:rsidR="00391D6A" w:rsidRPr="006F0A52" w:rsidSect="009E1A25">
      <w:headerReference w:type="default" r:id="rId9"/>
      <w:footerReference w:type="default" r:id="rId10"/>
      <w:pgSz w:w="11906" w:h="16838"/>
      <w:pgMar w:top="1418" w:right="1133" w:bottom="1134" w:left="1134" w:header="567" w:footer="38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61011C" w14:textId="77777777" w:rsidR="00F87149" w:rsidRDefault="00F87149">
      <w:r>
        <w:separator/>
      </w:r>
    </w:p>
  </w:endnote>
  <w:endnote w:type="continuationSeparator" w:id="0">
    <w:p w14:paraId="51690433" w14:textId="77777777" w:rsidR="00F87149" w:rsidRDefault="00F871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720412" w14:textId="09A85B49" w:rsidR="00B7448F" w:rsidRPr="009E1A25" w:rsidRDefault="00B7448F" w:rsidP="00F80677">
    <w:pPr>
      <w:pStyle w:val="Sidfot"/>
      <w:tabs>
        <w:tab w:val="right" w:pos="14286"/>
      </w:tabs>
      <w:spacing w:before="120"/>
      <w:rPr>
        <w:rFonts w:asciiTheme="minorHAnsi" w:hAnsiTheme="minorHAnsi" w:cstheme="minorHAnsi"/>
        <w:i/>
        <w:iCs/>
        <w:sz w:val="16"/>
        <w:szCs w:val="16"/>
        <w:lang w:val="en-US"/>
      </w:rPr>
    </w:pPr>
    <w:r w:rsidRPr="009E1A25">
      <w:rPr>
        <w:rFonts w:asciiTheme="minorHAnsi" w:hAnsiTheme="minorHAnsi" w:cstheme="minorHAnsi"/>
        <w:i/>
        <w:iCs/>
        <w:noProof/>
        <w:color w:val="2F5496" w:themeColor="accent1" w:themeShade="BF"/>
        <w:sz w:val="18"/>
        <w:szCs w:val="18"/>
        <w:lang w:eastAsia="sv-SE"/>
      </w:rPr>
      <mc:AlternateContent>
        <mc:Choice Requires="wps">
          <w:drawing>
            <wp:anchor distT="0" distB="0" distL="114300" distR="114300" simplePos="0" relativeHeight="251663360" behindDoc="0" locked="0" layoutInCell="1" allowOverlap="1" wp14:anchorId="4525A9E3" wp14:editId="50F3512A">
              <wp:simplePos x="0" y="0"/>
              <wp:positionH relativeFrom="column">
                <wp:posOffset>-89535</wp:posOffset>
              </wp:positionH>
              <wp:positionV relativeFrom="paragraph">
                <wp:posOffset>-45769</wp:posOffset>
              </wp:positionV>
              <wp:extent cx="6077243" cy="28136"/>
              <wp:effectExtent l="0" t="0" r="19050" b="29210"/>
              <wp:wrapNone/>
              <wp:docPr id="23" name="Rak koppling 23"/>
              <wp:cNvGraphicFramePr/>
              <a:graphic xmlns:a="http://schemas.openxmlformats.org/drawingml/2006/main">
                <a:graphicData uri="http://schemas.microsoft.com/office/word/2010/wordprocessingShape">
                  <wps:wsp>
                    <wps:cNvCnPr/>
                    <wps:spPr>
                      <a:xfrm flipV="1">
                        <a:off x="0" y="0"/>
                        <a:ext cx="6077243" cy="2813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B576906" id="Rak koppling 23"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05pt,-3.6pt" to="471.45pt,-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" strokecolor="#4472c4 [3204]" strokeweight=".5pt">
              <v:stroke joinstyle="miter"/>
            </v:line>
          </w:pict>
        </mc:Fallback>
      </mc:AlternateContent>
    </w:r>
    <w:r w:rsidR="0070396F">
      <w:rPr>
        <w:rFonts w:asciiTheme="minorHAnsi" w:hAnsiTheme="minorHAnsi" w:cstheme="minorHAnsi"/>
        <w:i/>
        <w:iCs/>
        <w:color w:val="2F5496" w:themeColor="accent1" w:themeShade="BF"/>
        <w:sz w:val="18"/>
        <w:szCs w:val="18"/>
        <w:lang w:val="en-US"/>
      </w:rPr>
      <w:t>Template version date</w:t>
    </w:r>
    <w:r w:rsidR="00EA2BCA" w:rsidRPr="009E1A25">
      <w:rPr>
        <w:rFonts w:asciiTheme="minorHAnsi" w:hAnsiTheme="minorHAnsi" w:cstheme="minorHAnsi"/>
        <w:i/>
        <w:iCs/>
        <w:color w:val="2F5496" w:themeColor="accent1" w:themeShade="BF"/>
        <w:sz w:val="18"/>
        <w:szCs w:val="18"/>
        <w:lang w:val="en-US"/>
      </w:rPr>
      <w:t>:</w:t>
    </w:r>
    <w:r w:rsidRPr="009E1A25">
      <w:rPr>
        <w:rFonts w:asciiTheme="minorHAnsi" w:hAnsiTheme="minorHAnsi" w:cstheme="minorHAnsi"/>
        <w:i/>
        <w:iCs/>
        <w:color w:val="2F5496" w:themeColor="accent1" w:themeShade="BF"/>
        <w:sz w:val="18"/>
        <w:szCs w:val="18"/>
        <w:lang w:val="en-US"/>
      </w:rPr>
      <w:t xml:space="preserve"> </w:t>
    </w:r>
    <w:r w:rsidR="00EA2BCA" w:rsidRPr="009E1A25">
      <w:rPr>
        <w:rFonts w:asciiTheme="minorHAnsi" w:hAnsiTheme="minorHAnsi" w:cstheme="minorHAnsi"/>
        <w:i/>
        <w:iCs/>
        <w:color w:val="2F5496" w:themeColor="accent1" w:themeShade="BF"/>
        <w:sz w:val="18"/>
        <w:szCs w:val="18"/>
        <w:lang w:val="en-US"/>
      </w:rPr>
      <w:t>16</w:t>
    </w:r>
    <w:r w:rsidR="00A339F0" w:rsidRPr="009E1A25">
      <w:rPr>
        <w:rFonts w:asciiTheme="minorHAnsi" w:hAnsiTheme="minorHAnsi" w:cstheme="minorHAnsi"/>
        <w:i/>
        <w:iCs/>
        <w:color w:val="2F5496" w:themeColor="accent1" w:themeShade="BF"/>
        <w:sz w:val="18"/>
        <w:szCs w:val="18"/>
        <w:lang w:val="en-US"/>
      </w:rPr>
      <w:t>/</w:t>
    </w:r>
    <w:r w:rsidR="00EA2BCA" w:rsidRPr="009E1A25">
      <w:rPr>
        <w:rFonts w:asciiTheme="minorHAnsi" w:hAnsiTheme="minorHAnsi" w:cstheme="minorHAnsi"/>
        <w:i/>
        <w:iCs/>
        <w:color w:val="2F5496" w:themeColor="accent1" w:themeShade="BF"/>
        <w:sz w:val="18"/>
        <w:szCs w:val="18"/>
        <w:lang w:val="en-US"/>
      </w:rPr>
      <w:t>JAN</w:t>
    </w:r>
    <w:r w:rsidR="00A339F0" w:rsidRPr="009E1A25">
      <w:rPr>
        <w:rFonts w:asciiTheme="minorHAnsi" w:hAnsiTheme="minorHAnsi" w:cstheme="minorHAnsi"/>
        <w:i/>
        <w:iCs/>
        <w:color w:val="2F5496" w:themeColor="accent1" w:themeShade="BF"/>
        <w:sz w:val="18"/>
        <w:szCs w:val="18"/>
        <w:lang w:val="en-US"/>
      </w:rPr>
      <w:t>/</w:t>
    </w:r>
    <w:r w:rsidRPr="009E1A25">
      <w:rPr>
        <w:rFonts w:asciiTheme="minorHAnsi" w:hAnsiTheme="minorHAnsi" w:cstheme="minorHAnsi"/>
        <w:i/>
        <w:iCs/>
        <w:color w:val="2F5496" w:themeColor="accent1" w:themeShade="BF"/>
        <w:sz w:val="18"/>
        <w:szCs w:val="18"/>
        <w:lang w:val="en-US"/>
      </w:rPr>
      <w:t>20</w:t>
    </w:r>
    <w:r w:rsidR="006D6CB7" w:rsidRPr="009E1A25">
      <w:rPr>
        <w:rFonts w:asciiTheme="minorHAnsi" w:hAnsiTheme="minorHAnsi" w:cstheme="minorHAnsi"/>
        <w:i/>
        <w:iCs/>
        <w:color w:val="2F5496" w:themeColor="accent1" w:themeShade="BF"/>
        <w:sz w:val="18"/>
        <w:szCs w:val="18"/>
        <w:lang w:val="en-US"/>
      </w:rPr>
      <w:t>2</w:t>
    </w:r>
    <w:r w:rsidR="00EA2BCA" w:rsidRPr="009E1A25">
      <w:rPr>
        <w:rFonts w:asciiTheme="minorHAnsi" w:hAnsiTheme="minorHAnsi" w:cstheme="minorHAnsi"/>
        <w:i/>
        <w:iCs/>
        <w:color w:val="2F5496" w:themeColor="accent1" w:themeShade="BF"/>
        <w:sz w:val="18"/>
        <w:szCs w:val="18"/>
        <w:lang w:val="en-US"/>
      </w:rPr>
      <w:t>1</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okmarkStart w:id="1" w:name="_Hlk511404630"/>
  <w:bookmarkStart w:id="2" w:name="_Hlk511404631"/>
  <w:p w14:paraId="0B4733C1" w14:textId="77777777" w:rsidR="00C55A0A" w:rsidRPr="00C55A0A" w:rsidRDefault="00C55A0A" w:rsidP="00C55A0A">
    <w:pPr>
      <w:tabs>
        <w:tab w:val="right" w:pos="13892"/>
      </w:tabs>
      <w:rPr>
        <w:rFonts w:asciiTheme="minorHAnsi" w:eastAsiaTheme="minorHAnsi" w:hAnsiTheme="minorHAnsi" w:cstheme="minorHAnsi"/>
        <w:i/>
        <w:iCs/>
        <w:color w:val="2F5496" w:themeColor="accent1" w:themeShade="BF"/>
        <w:sz w:val="18"/>
        <w:szCs w:val="18"/>
        <w:lang w:val="en-US"/>
      </w:rPr>
    </w:pPr>
    <w:r w:rsidRPr="00C55A0A">
      <w:rPr>
        <w:rFonts w:asciiTheme="minorHAnsi" w:eastAsiaTheme="minorHAnsi" w:hAnsiTheme="minorHAnsi" w:cstheme="minorHAnsi"/>
        <w:i/>
        <w:iCs/>
        <w:noProof/>
        <w:color w:val="2F5496" w:themeColor="accent1" w:themeShade="BF"/>
        <w:sz w:val="22"/>
        <w:szCs w:val="22"/>
        <w:lang w:val="en-US"/>
      </w:rPr>
      <mc:AlternateContent>
        <mc:Choice Requires="wps">
          <w:drawing>
            <wp:anchor distT="0" distB="0" distL="114300" distR="114300" simplePos="0" relativeHeight="251672576" behindDoc="0" locked="0" layoutInCell="1" allowOverlap="1" wp14:anchorId="1E4ACD76" wp14:editId="36B8F75E">
              <wp:simplePos x="0" y="0"/>
              <wp:positionH relativeFrom="margin">
                <wp:posOffset>8071</wp:posOffset>
              </wp:positionH>
              <wp:positionV relativeFrom="paragraph">
                <wp:posOffset>-6883</wp:posOffset>
              </wp:positionV>
              <wp:extent cx="5881656" cy="23598"/>
              <wp:effectExtent l="0" t="0" r="24130" b="33655"/>
              <wp:wrapNone/>
              <wp:docPr id="78" name="Rak koppling 78"/>
              <wp:cNvGraphicFramePr/>
              <a:graphic xmlns:a="http://schemas.openxmlformats.org/drawingml/2006/main">
                <a:graphicData uri="http://schemas.microsoft.com/office/word/2010/wordprocessingShape">
                  <wps:wsp>
                    <wps:cNvCnPr/>
                    <wps:spPr>
                      <a:xfrm>
                        <a:off x="0" y="0"/>
                        <a:ext cx="5881656" cy="23598"/>
                      </a:xfrm>
                      <a:prstGeom prst="line">
                        <a:avLst/>
                      </a:prstGeom>
                      <a:noFill/>
                      <a:ln w="6350" cap="flat" cmpd="sng" algn="ctr">
                        <a:solidFill>
                          <a:srgbClr val="4472C4"/>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4107760C" id="Rak koppling 78" o:spid="_x0000_s1026" style="position:absolute;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pt,-.55pt" to="463.75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" strokecolor="#4472c4" strokeweight=".5pt">
              <v:stroke joinstyle="miter"/>
              <w10:wrap anchorx="margin"/>
            </v:line>
          </w:pict>
        </mc:Fallback>
      </mc:AlternateContent>
    </w:r>
    <w:bookmarkEnd w:id="1"/>
    <w:bookmarkEnd w:id="2"/>
    <w:r w:rsidRPr="00C55A0A">
      <w:rPr>
        <w:rFonts w:asciiTheme="minorHAnsi" w:eastAsiaTheme="minorHAnsi" w:hAnsiTheme="minorHAnsi" w:cstheme="minorHAnsi"/>
        <w:i/>
        <w:iCs/>
        <w:color w:val="2F5496" w:themeColor="accent1" w:themeShade="BF"/>
        <w:sz w:val="18"/>
        <w:szCs w:val="18"/>
        <w:lang w:val="en-US"/>
      </w:rPr>
      <w:t>Versionsdatum: 16/JAN/2021</w:t>
    </w:r>
  </w:p>
  <w:p w14:paraId="4DB0C82C" w14:textId="690FCE5F" w:rsidR="001E2543" w:rsidRPr="00C55A0A" w:rsidRDefault="00C55A0A" w:rsidP="00C55A0A">
    <w:pPr>
      <w:tabs>
        <w:tab w:val="right" w:pos="13892"/>
      </w:tabs>
      <w:spacing w:before="120"/>
      <w:jc w:val="center"/>
    </w:pPr>
    <w:r w:rsidRPr="00C55A0A">
      <w:rPr>
        <w:rFonts w:asciiTheme="minorHAnsi" w:eastAsiaTheme="minorHAnsi" w:hAnsiTheme="minorHAnsi" w:cstheme="minorHAnsi"/>
        <w:i/>
        <w:color w:val="C00000"/>
        <w:sz w:val="20"/>
        <w:szCs w:val="22"/>
        <w:lang w:val="en-US"/>
      </w:rPr>
      <w:t>Instruktionssida – behöver inte arkiveras / Instruction page – does not need to be filed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A1B85E" w14:textId="77777777" w:rsidR="00F87149" w:rsidRDefault="00F87149">
      <w:r>
        <w:separator/>
      </w:r>
    </w:p>
  </w:footnote>
  <w:footnote w:type="continuationSeparator" w:id="0">
    <w:p w14:paraId="7377B8DF" w14:textId="77777777" w:rsidR="00F87149" w:rsidRDefault="00F8714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1261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53"/>
      <w:gridCol w:w="8359"/>
    </w:tblGrid>
    <w:tr w:rsidR="00B7448F" w:rsidRPr="006F0A52" w14:paraId="0D7D3EF2" w14:textId="77777777" w:rsidTr="006F645E">
      <w:trPr>
        <w:trHeight w:val="857"/>
      </w:trPr>
      <w:tc>
        <w:tcPr>
          <w:tcW w:w="4253" w:type="dxa"/>
          <w:vAlign w:val="center"/>
        </w:tcPr>
        <w:p w14:paraId="5ED5E020" w14:textId="77777777" w:rsidR="00B7448F" w:rsidRPr="006F0A52" w:rsidRDefault="00B7448F" w:rsidP="002E2ACA">
          <w:pPr>
            <w:pStyle w:val="Rubrik1"/>
            <w:outlineLvl w:val="0"/>
            <w:rPr>
              <w:rFonts w:cstheme="minorHAnsi"/>
              <w:b w:val="0"/>
              <w:sz w:val="40"/>
            </w:rPr>
          </w:pPr>
          <w:r w:rsidRPr="006F0A52">
            <w:rPr>
              <w:rFonts w:eastAsiaTheme="majorEastAsia" w:cstheme="minorHAnsi"/>
              <w:bCs w:val="0"/>
              <w:color w:val="2F5496" w:themeColor="accent1" w:themeShade="BF"/>
              <w:sz w:val="40"/>
              <w:szCs w:val="32"/>
              <w:lang w:val="sv-SE"/>
            </w:rPr>
            <w:t>Temperature Log</w:t>
          </w:r>
        </w:p>
      </w:tc>
      <w:tc>
        <w:tcPr>
          <w:tcW w:w="8359" w:type="dxa"/>
          <w:vAlign w:val="center"/>
        </w:tcPr>
        <w:p w14:paraId="4E0413ED" w14:textId="77777777" w:rsidR="00B7448F" w:rsidRPr="006F0A52" w:rsidRDefault="00B7448F" w:rsidP="002E2ACA">
          <w:pPr>
            <w:jc w:val="right"/>
            <w:rPr>
              <w:rFonts w:cstheme="minorHAnsi"/>
            </w:rPr>
          </w:pPr>
        </w:p>
      </w:tc>
    </w:tr>
  </w:tbl>
  <w:p w14:paraId="18E48735" w14:textId="77777777" w:rsidR="00B7448F" w:rsidRPr="002E2ACA" w:rsidRDefault="009759BE" w:rsidP="002E2ACA">
    <w:pPr>
      <w:pStyle w:val="Sidhuvud"/>
      <w:rPr>
        <w:sz w:val="2"/>
        <w:szCs w:val="2"/>
      </w:rPr>
    </w:pPr>
    <w:r w:rsidRPr="00B7448F">
      <w:rPr>
        <w:rFonts w:ascii="Cambria" w:hAnsi="Cambria"/>
        <w:noProof/>
        <w:sz w:val="2"/>
        <w:szCs w:val="2"/>
        <w:lang w:val="sv-SE" w:eastAsia="sv-SE"/>
      </w:rPr>
      <mc:AlternateContent>
        <mc:Choice Requires="wps">
          <w:drawing>
            <wp:anchor distT="0" distB="0" distL="114300" distR="114300" simplePos="0" relativeHeight="251670528" behindDoc="0" locked="0" layoutInCell="1" allowOverlap="1" wp14:anchorId="68DEEE7B" wp14:editId="4B6FD2FA">
              <wp:simplePos x="0" y="0"/>
              <wp:positionH relativeFrom="column">
                <wp:posOffset>-15875</wp:posOffset>
              </wp:positionH>
              <wp:positionV relativeFrom="paragraph">
                <wp:posOffset>-86782</wp:posOffset>
              </wp:positionV>
              <wp:extent cx="5966460" cy="1905"/>
              <wp:effectExtent l="0" t="0" r="34290" b="36195"/>
              <wp:wrapNone/>
              <wp:docPr id="1" name="Rak koppling 1"/>
              <wp:cNvGraphicFramePr/>
              <a:graphic xmlns:a="http://schemas.openxmlformats.org/drawingml/2006/main">
                <a:graphicData uri="http://schemas.microsoft.com/office/word/2010/wordprocessingShape">
                  <wps:wsp>
                    <wps:cNvCnPr/>
                    <wps:spPr>
                      <a:xfrm>
                        <a:off x="0" y="0"/>
                        <a:ext cx="5966460" cy="190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862195" id="Rak koppling 1"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5pt,-6.85pt" to="468.55pt,-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" strokecolor="#2f5496 [2404]" strokeweight="1.5pt">
              <v:stroke joinstyle="miter"/>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ellrutnt"/>
      <w:tblW w:w="9356" w:type="dxa"/>
      <w:tblInd w:w="-14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802"/>
      <w:gridCol w:w="1554"/>
    </w:tblGrid>
    <w:tr w:rsidR="001E2543" w:rsidRPr="006F0A52" w14:paraId="3B1285D7" w14:textId="77777777" w:rsidTr="001E2543">
      <w:trPr>
        <w:trHeight w:val="572"/>
      </w:trPr>
      <w:tc>
        <w:tcPr>
          <w:tcW w:w="7802" w:type="dxa"/>
          <w:vAlign w:val="center"/>
        </w:tcPr>
        <w:p w14:paraId="6301554E" w14:textId="77777777" w:rsidR="001E2543" w:rsidRPr="006F0A52" w:rsidRDefault="001E2543" w:rsidP="001E2543">
          <w:pPr>
            <w:pStyle w:val="Rubrik1"/>
            <w:tabs>
              <w:tab w:val="center" w:pos="2157"/>
              <w:tab w:val="right" w:pos="4315"/>
            </w:tabs>
            <w:outlineLvl w:val="0"/>
            <w:rPr>
              <w:rFonts w:cstheme="minorHAnsi"/>
            </w:rPr>
          </w:pPr>
          <w:r w:rsidRPr="006F0A52">
            <w:rPr>
              <w:rFonts w:eastAsiaTheme="majorEastAsia" w:cstheme="minorHAnsi"/>
              <w:bCs w:val="0"/>
              <w:color w:val="2F5496" w:themeColor="accent1" w:themeShade="BF"/>
              <w:sz w:val="40"/>
              <w:szCs w:val="32"/>
              <w:lang w:val="sv-SE"/>
            </w:rPr>
            <w:t>Temperature Log</w:t>
          </w:r>
        </w:p>
      </w:tc>
      <w:tc>
        <w:tcPr>
          <w:tcW w:w="1554" w:type="dxa"/>
          <w:vAlign w:val="center"/>
        </w:tcPr>
        <w:p w14:paraId="4532707F" w14:textId="77777777" w:rsidR="001E2543" w:rsidRPr="006F0A52" w:rsidRDefault="001E2543" w:rsidP="001E2543">
          <w:pPr>
            <w:jc w:val="right"/>
            <w:rPr>
              <w:rFonts w:cstheme="minorHAnsi"/>
            </w:rPr>
          </w:pPr>
        </w:p>
      </w:tc>
    </w:tr>
  </w:tbl>
  <w:p w14:paraId="50A54A71" w14:textId="77777777" w:rsidR="001E2543" w:rsidRPr="00B7448F" w:rsidRDefault="001E2543" w:rsidP="001E2543">
    <w:pPr>
      <w:pStyle w:val="Sidhuvud"/>
      <w:rPr>
        <w:rFonts w:ascii="Cambria" w:hAnsi="Cambria"/>
        <w:sz w:val="2"/>
        <w:szCs w:val="2"/>
      </w:rPr>
    </w:pPr>
    <w:r w:rsidRPr="00B7448F">
      <w:rPr>
        <w:rFonts w:ascii="Cambria" w:hAnsi="Cambria"/>
        <w:noProof/>
        <w:sz w:val="2"/>
        <w:szCs w:val="2"/>
        <w:lang w:val="sv-SE" w:eastAsia="sv-SE"/>
      </w:rPr>
      <mc:AlternateContent>
        <mc:Choice Requires="wps">
          <w:drawing>
            <wp:anchor distT="0" distB="0" distL="114300" distR="114300" simplePos="0" relativeHeight="251649024" behindDoc="0" locked="0" layoutInCell="1" allowOverlap="1" wp14:anchorId="6C9F350B" wp14:editId="32C2CE66">
              <wp:simplePos x="0" y="0"/>
              <wp:positionH relativeFrom="column">
                <wp:posOffset>-99695</wp:posOffset>
              </wp:positionH>
              <wp:positionV relativeFrom="paragraph">
                <wp:posOffset>5080</wp:posOffset>
              </wp:positionV>
              <wp:extent cx="5966460" cy="1905"/>
              <wp:effectExtent l="0" t="0" r="34290" b="36195"/>
              <wp:wrapNone/>
              <wp:docPr id="75" name="Rak koppling 75"/>
              <wp:cNvGraphicFramePr/>
              <a:graphic xmlns:a="http://schemas.openxmlformats.org/drawingml/2006/main">
                <a:graphicData uri="http://schemas.microsoft.com/office/word/2010/wordprocessingShape">
                  <wps:wsp>
                    <wps:cNvCnPr/>
                    <wps:spPr>
                      <a:xfrm>
                        <a:off x="0" y="0"/>
                        <a:ext cx="5966460" cy="1905"/>
                      </a:xfrm>
                      <a:prstGeom prst="line">
                        <a:avLst/>
                      </a:prstGeom>
                      <a:ln>
                        <a:solidFill>
                          <a:schemeClr val="accent1">
                            <a:lumMod val="75000"/>
                          </a:schemeClr>
                        </a:solidFill>
                      </a:ln>
                    </wps:spPr>
                    <wps:style>
                      <a:lnRef idx="3">
                        <a:schemeClr val="accent1"/>
                      </a:lnRef>
                      <a:fillRef idx="0">
                        <a:schemeClr val="accent1"/>
                      </a:fillRef>
                      <a:effectRef idx="2">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28DA1C2" id="Rak koppling 75" o:spid="_x0000_s1026" style="position:absolute;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85pt,.4pt" to="461.95pt,.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" strokecolor="#2f5496 [2404]" strokeweight="1.5pt">
              <v:stroke joinstyle="miter"/>
            </v:line>
          </w:pict>
        </mc:Fallback>
      </mc:AlternateContent>
    </w:r>
  </w:p>
  <w:p w14:paraId="7025B9DF" w14:textId="77777777" w:rsidR="001E2543" w:rsidRPr="00B7448F" w:rsidRDefault="001E2543">
    <w:pPr>
      <w:pStyle w:val="Sidhuvud"/>
      <w:rPr>
        <w:rFonts w:ascii="Cambria" w:hAnsi="Cambria"/>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792A0D"/>
    <w:multiLevelType w:val="hybridMultilevel"/>
    <w:tmpl w:val="8C340A6C"/>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096939"/>
    <w:multiLevelType w:val="hybridMultilevel"/>
    <w:tmpl w:val="0C24271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7DFE602A"/>
    <w:multiLevelType w:val="hybridMultilevel"/>
    <w:tmpl w:val="5A8C0E62"/>
    <w:lvl w:ilvl="0" w:tplc="95E050F8">
      <w:start w:val="1"/>
      <w:numFmt w:val="bullet"/>
      <w:lvlText w:val="-"/>
      <w:lvlJc w:val="left"/>
      <w:pPr>
        <w:ind w:left="1004" w:hanging="360"/>
      </w:pPr>
      <w:rPr>
        <w:rFonts w:ascii="Symbol" w:hAnsi="Symbol" w:hint="default"/>
      </w:rPr>
    </w:lvl>
    <w:lvl w:ilvl="1" w:tplc="041D0003" w:tentative="1">
      <w:start w:val="1"/>
      <w:numFmt w:val="bullet"/>
      <w:lvlText w:val="o"/>
      <w:lvlJc w:val="left"/>
      <w:pPr>
        <w:ind w:left="1724" w:hanging="360"/>
      </w:pPr>
      <w:rPr>
        <w:rFonts w:ascii="Courier New" w:hAnsi="Courier New" w:cs="Courier New" w:hint="default"/>
      </w:rPr>
    </w:lvl>
    <w:lvl w:ilvl="2" w:tplc="041D0005" w:tentative="1">
      <w:start w:val="1"/>
      <w:numFmt w:val="bullet"/>
      <w:lvlText w:val=""/>
      <w:lvlJc w:val="left"/>
      <w:pPr>
        <w:ind w:left="2444" w:hanging="360"/>
      </w:pPr>
      <w:rPr>
        <w:rFonts w:ascii="Wingdings" w:hAnsi="Wingdings" w:hint="default"/>
      </w:rPr>
    </w:lvl>
    <w:lvl w:ilvl="3" w:tplc="041D0001" w:tentative="1">
      <w:start w:val="1"/>
      <w:numFmt w:val="bullet"/>
      <w:lvlText w:val=""/>
      <w:lvlJc w:val="left"/>
      <w:pPr>
        <w:ind w:left="3164" w:hanging="360"/>
      </w:pPr>
      <w:rPr>
        <w:rFonts w:ascii="Symbol" w:hAnsi="Symbol" w:hint="default"/>
      </w:rPr>
    </w:lvl>
    <w:lvl w:ilvl="4" w:tplc="041D0003" w:tentative="1">
      <w:start w:val="1"/>
      <w:numFmt w:val="bullet"/>
      <w:lvlText w:val="o"/>
      <w:lvlJc w:val="left"/>
      <w:pPr>
        <w:ind w:left="3884" w:hanging="360"/>
      </w:pPr>
      <w:rPr>
        <w:rFonts w:ascii="Courier New" w:hAnsi="Courier New" w:cs="Courier New" w:hint="default"/>
      </w:rPr>
    </w:lvl>
    <w:lvl w:ilvl="5" w:tplc="041D0005" w:tentative="1">
      <w:start w:val="1"/>
      <w:numFmt w:val="bullet"/>
      <w:lvlText w:val=""/>
      <w:lvlJc w:val="left"/>
      <w:pPr>
        <w:ind w:left="4604" w:hanging="360"/>
      </w:pPr>
      <w:rPr>
        <w:rFonts w:ascii="Wingdings" w:hAnsi="Wingdings" w:hint="default"/>
      </w:rPr>
    </w:lvl>
    <w:lvl w:ilvl="6" w:tplc="041D0001" w:tentative="1">
      <w:start w:val="1"/>
      <w:numFmt w:val="bullet"/>
      <w:lvlText w:val=""/>
      <w:lvlJc w:val="left"/>
      <w:pPr>
        <w:ind w:left="5324" w:hanging="360"/>
      </w:pPr>
      <w:rPr>
        <w:rFonts w:ascii="Symbol" w:hAnsi="Symbol" w:hint="default"/>
      </w:rPr>
    </w:lvl>
    <w:lvl w:ilvl="7" w:tplc="041D0003" w:tentative="1">
      <w:start w:val="1"/>
      <w:numFmt w:val="bullet"/>
      <w:lvlText w:val="o"/>
      <w:lvlJc w:val="left"/>
      <w:pPr>
        <w:ind w:left="6044" w:hanging="360"/>
      </w:pPr>
      <w:rPr>
        <w:rFonts w:ascii="Courier New" w:hAnsi="Courier New" w:cs="Courier New" w:hint="default"/>
      </w:rPr>
    </w:lvl>
    <w:lvl w:ilvl="8" w:tplc="041D0005" w:tentative="1">
      <w:start w:val="1"/>
      <w:numFmt w:val="bullet"/>
      <w:lvlText w:val=""/>
      <w:lvlJc w:val="left"/>
      <w:pPr>
        <w:ind w:left="6764"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178A"/>
    <w:rsid w:val="00002EEB"/>
    <w:rsid w:val="000475BF"/>
    <w:rsid w:val="00047DBB"/>
    <w:rsid w:val="000B209A"/>
    <w:rsid w:val="000C44A4"/>
    <w:rsid w:val="000D143C"/>
    <w:rsid w:val="000F6773"/>
    <w:rsid w:val="000F7E7F"/>
    <w:rsid w:val="001023E9"/>
    <w:rsid w:val="001149A6"/>
    <w:rsid w:val="00125BB0"/>
    <w:rsid w:val="00142C3F"/>
    <w:rsid w:val="00151EDC"/>
    <w:rsid w:val="00157A5B"/>
    <w:rsid w:val="001623A4"/>
    <w:rsid w:val="0018371A"/>
    <w:rsid w:val="0019119A"/>
    <w:rsid w:val="001E21AD"/>
    <w:rsid w:val="001E2543"/>
    <w:rsid w:val="00240F76"/>
    <w:rsid w:val="002925C8"/>
    <w:rsid w:val="002C3DC1"/>
    <w:rsid w:val="002D7F29"/>
    <w:rsid w:val="003208D2"/>
    <w:rsid w:val="003528D5"/>
    <w:rsid w:val="003762BD"/>
    <w:rsid w:val="00383B14"/>
    <w:rsid w:val="00391D6A"/>
    <w:rsid w:val="003F6AEB"/>
    <w:rsid w:val="0041088E"/>
    <w:rsid w:val="0041646C"/>
    <w:rsid w:val="004464F7"/>
    <w:rsid w:val="00447E0A"/>
    <w:rsid w:val="004718AB"/>
    <w:rsid w:val="004925FB"/>
    <w:rsid w:val="004A4522"/>
    <w:rsid w:val="004D48BF"/>
    <w:rsid w:val="004E2973"/>
    <w:rsid w:val="004F7CA1"/>
    <w:rsid w:val="005325AE"/>
    <w:rsid w:val="00554728"/>
    <w:rsid w:val="00557DC8"/>
    <w:rsid w:val="00567124"/>
    <w:rsid w:val="005C216B"/>
    <w:rsid w:val="00603574"/>
    <w:rsid w:val="0060637B"/>
    <w:rsid w:val="00631E90"/>
    <w:rsid w:val="00636814"/>
    <w:rsid w:val="00663311"/>
    <w:rsid w:val="00672E1D"/>
    <w:rsid w:val="006A09B3"/>
    <w:rsid w:val="006D156A"/>
    <w:rsid w:val="006D2EA3"/>
    <w:rsid w:val="006D6CB7"/>
    <w:rsid w:val="006E3141"/>
    <w:rsid w:val="006F0A52"/>
    <w:rsid w:val="0070396F"/>
    <w:rsid w:val="007246CE"/>
    <w:rsid w:val="00725F82"/>
    <w:rsid w:val="00755ABF"/>
    <w:rsid w:val="007C5B49"/>
    <w:rsid w:val="007F178A"/>
    <w:rsid w:val="007F5ED2"/>
    <w:rsid w:val="0082033D"/>
    <w:rsid w:val="008643E7"/>
    <w:rsid w:val="008D1811"/>
    <w:rsid w:val="008E168B"/>
    <w:rsid w:val="008E48E1"/>
    <w:rsid w:val="00946A2B"/>
    <w:rsid w:val="00972D3E"/>
    <w:rsid w:val="009759BE"/>
    <w:rsid w:val="009C2A62"/>
    <w:rsid w:val="009E1A25"/>
    <w:rsid w:val="00A339F0"/>
    <w:rsid w:val="00A732FC"/>
    <w:rsid w:val="00A772D6"/>
    <w:rsid w:val="00A83404"/>
    <w:rsid w:val="00A902DE"/>
    <w:rsid w:val="00B7448F"/>
    <w:rsid w:val="00B945EA"/>
    <w:rsid w:val="00BC3A58"/>
    <w:rsid w:val="00BF3A69"/>
    <w:rsid w:val="00C16D4B"/>
    <w:rsid w:val="00C37E3D"/>
    <w:rsid w:val="00C55A0A"/>
    <w:rsid w:val="00C702A0"/>
    <w:rsid w:val="00C85CEA"/>
    <w:rsid w:val="00CD3BDE"/>
    <w:rsid w:val="00CE6B22"/>
    <w:rsid w:val="00CF7750"/>
    <w:rsid w:val="00D21079"/>
    <w:rsid w:val="00D36A16"/>
    <w:rsid w:val="00D51C5D"/>
    <w:rsid w:val="00D5203B"/>
    <w:rsid w:val="00D73537"/>
    <w:rsid w:val="00D935E6"/>
    <w:rsid w:val="00DB44E4"/>
    <w:rsid w:val="00DE40CB"/>
    <w:rsid w:val="00DF0026"/>
    <w:rsid w:val="00E26443"/>
    <w:rsid w:val="00E31256"/>
    <w:rsid w:val="00E66F55"/>
    <w:rsid w:val="00E66FF6"/>
    <w:rsid w:val="00EA1B25"/>
    <w:rsid w:val="00EA2BCA"/>
    <w:rsid w:val="00EB0502"/>
    <w:rsid w:val="00EB4B70"/>
    <w:rsid w:val="00ED5F70"/>
    <w:rsid w:val="00EE237F"/>
    <w:rsid w:val="00F07A03"/>
    <w:rsid w:val="00F43C5B"/>
    <w:rsid w:val="00F827EF"/>
    <w:rsid w:val="00F87149"/>
    <w:rsid w:val="00FA49A7"/>
    <w:rsid w:val="00FB22D3"/>
    <w:rsid w:val="00FD1C8E"/>
    <w:rsid w:val="00FE30F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81CBE60"/>
  <w15:docId w15:val="{C9C8CDBE-CC9C-4378-B3E0-112545EE69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b/>
      <w:bCs/>
    </w:rPr>
  </w:style>
  <w:style w:type="paragraph" w:styleId="Rubrik2">
    <w:name w:val="heading 2"/>
    <w:basedOn w:val="Normal"/>
    <w:next w:val="Normal"/>
    <w:link w:val="Rubrik2Char"/>
    <w:uiPriority w:val="9"/>
    <w:unhideWhenUsed/>
    <w:qFormat/>
    <w:rsid w:val="001E2543"/>
    <w:pPr>
      <w:keepNext/>
      <w:keepLines/>
      <w:spacing w:before="40" w:line="259" w:lineRule="auto"/>
      <w:outlineLvl w:val="1"/>
    </w:pPr>
    <w:rPr>
      <w:rFonts w:asciiTheme="majorHAnsi" w:eastAsiaTheme="majorEastAsia" w:hAnsiTheme="majorHAnsi" w:cstheme="majorBidi"/>
      <w:color w:val="2F5496" w:themeColor="accent1" w:themeShade="BF"/>
      <w:sz w:val="26"/>
      <w:szCs w:val="26"/>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153"/>
        <w:tab w:val="right" w:pos="8306"/>
      </w:tabs>
    </w:pPr>
  </w:style>
  <w:style w:type="paragraph" w:styleId="Sidfot">
    <w:name w:val="footer"/>
    <w:basedOn w:val="Normal"/>
    <w:link w:val="SidfotChar"/>
    <w:uiPriority w:val="99"/>
    <w:pPr>
      <w:tabs>
        <w:tab w:val="center" w:pos="4153"/>
        <w:tab w:val="right" w:pos="8306"/>
      </w:tabs>
    </w:pPr>
  </w:style>
  <w:style w:type="paragraph" w:styleId="Brdtext">
    <w:name w:val="Body Text"/>
    <w:basedOn w:val="Normal"/>
    <w:semiHidden/>
    <w:rPr>
      <w:b/>
      <w:bCs/>
      <w:sz w:val="32"/>
    </w:rPr>
  </w:style>
  <w:style w:type="paragraph" w:customStyle="1" w:styleId="ifyllnad">
    <w:name w:val="ifyllnad"/>
    <w:rPr>
      <w:rFonts w:ascii="Courier" w:hAnsi="Courier"/>
      <w:bCs/>
      <w:sz w:val="18"/>
      <w:szCs w:val="18"/>
      <w:lang w:val="en-GB" w:eastAsia="en-US"/>
    </w:rPr>
  </w:style>
  <w:style w:type="character" w:customStyle="1" w:styleId="ifyllnadChar">
    <w:name w:val="ifyllnad Char"/>
    <w:basedOn w:val="Standardstycketeckensnitt"/>
    <w:rPr>
      <w:rFonts w:ascii="Courier" w:hAnsi="Courier"/>
      <w:bCs/>
      <w:sz w:val="18"/>
      <w:szCs w:val="18"/>
      <w:lang w:val="en-GB" w:eastAsia="en-US" w:bidi="ar-SA"/>
    </w:rPr>
  </w:style>
  <w:style w:type="table" w:styleId="Tabellrutnt">
    <w:name w:val="Table Grid"/>
    <w:basedOn w:val="Normaltabell"/>
    <w:uiPriority w:val="59"/>
    <w:rsid w:val="001E2543"/>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idhuvudChar">
    <w:name w:val="Sidhuvud Char"/>
    <w:basedOn w:val="Standardstycketeckensnitt"/>
    <w:link w:val="Sidhuvud"/>
    <w:uiPriority w:val="99"/>
    <w:rsid w:val="001E2543"/>
    <w:rPr>
      <w:sz w:val="24"/>
      <w:szCs w:val="24"/>
      <w:lang w:val="en-GB" w:eastAsia="en-US"/>
    </w:rPr>
  </w:style>
  <w:style w:type="character" w:customStyle="1" w:styleId="Rubrik2Char">
    <w:name w:val="Rubrik 2 Char"/>
    <w:basedOn w:val="Standardstycketeckensnitt"/>
    <w:link w:val="Rubrik2"/>
    <w:uiPriority w:val="9"/>
    <w:rsid w:val="001E2543"/>
    <w:rPr>
      <w:rFonts w:asciiTheme="majorHAnsi" w:eastAsiaTheme="majorEastAsia" w:hAnsiTheme="majorHAnsi" w:cstheme="majorBidi"/>
      <w:color w:val="2F5496" w:themeColor="accent1" w:themeShade="BF"/>
      <w:sz w:val="26"/>
      <w:szCs w:val="26"/>
      <w:lang w:eastAsia="en-US"/>
    </w:rPr>
  </w:style>
  <w:style w:type="character" w:customStyle="1" w:styleId="SidfotChar">
    <w:name w:val="Sidfot Char"/>
    <w:basedOn w:val="Standardstycketeckensnitt"/>
    <w:link w:val="Sidfot"/>
    <w:uiPriority w:val="99"/>
    <w:rsid w:val="001E2543"/>
    <w:rPr>
      <w:sz w:val="24"/>
      <w:szCs w:val="24"/>
      <w:lang w:val="en-GB" w:eastAsia="en-US"/>
    </w:rPr>
  </w:style>
  <w:style w:type="paragraph" w:styleId="Liststycke">
    <w:name w:val="List Paragraph"/>
    <w:basedOn w:val="Normal"/>
    <w:uiPriority w:val="34"/>
    <w:qFormat/>
    <w:rsid w:val="00E66F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87</TotalTime>
  <Pages>3</Pages>
  <Words>1496</Words>
  <Characters>7935</Characters>
  <Application>Microsoft Office Word</Application>
  <DocSecurity>0</DocSecurity>
  <Lines>66</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Temperature log</vt:lpstr>
      <vt:lpstr>Temperature log</vt:lpstr>
    </vt:vector>
  </TitlesOfParts>
  <Company>AstraZeneca</Company>
  <LinksUpToDate>false</LinksUpToDate>
  <CharactersWithSpaces>9413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Temperature log</dc:title>
  <dc:subject/>
  <dc:creator>Dalfelt Clinical Trials Consultancy AB</dc:creator>
  <cp:keywords/>
  <cp:lastModifiedBy>Ingegerd Dalfelt</cp:lastModifiedBy>
  <cp:revision>56</cp:revision>
  <cp:lastPrinted>2018-07-09T10:06:00Z</cp:lastPrinted>
  <dcterms:created xsi:type="dcterms:W3CDTF">2018-07-07T15:04:00Z</dcterms:created>
  <dcterms:modified xsi:type="dcterms:W3CDTF">2021-01-17T15:06:00Z</dcterms:modified>
</cp:coreProperties>
</file>