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9077" w:type="dxa"/>
        <w:tblInd w:w="-5" w:type="dxa"/>
        <w:tblBorders>
          <w:top w:val="none" w:sz="0" w:space="0" w:color="auto"/>
          <w:left w:val="none" w:sz="0" w:space="0" w:color="auto"/>
          <w:right w:val="none" w:sz="0" w:space="0" w:color="auto"/>
        </w:tblBorders>
        <w:tblLook w:val="04A0" w:firstRow="1" w:lastRow="0" w:firstColumn="1" w:lastColumn="0" w:noHBand="0" w:noVBand="1"/>
      </w:tblPr>
      <w:tblGrid>
        <w:gridCol w:w="3402"/>
        <w:gridCol w:w="5675"/>
      </w:tblGrid>
      <w:tr w:rsidR="00AC765E" w:rsidRPr="00DF39DF" w14:paraId="7A297B82" w14:textId="77777777" w:rsidTr="00534B63">
        <w:trPr>
          <w:trHeight w:val="399"/>
        </w:trPr>
        <w:tc>
          <w:tcPr>
            <w:tcW w:w="3402" w:type="dxa"/>
            <w:vAlign w:val="center"/>
          </w:tcPr>
          <w:p w14:paraId="281413A4" w14:textId="77777777" w:rsidR="00AC765E" w:rsidRPr="00DF39DF" w:rsidRDefault="00AC765E" w:rsidP="00534B63">
            <w:pPr>
              <w:rPr>
                <w:rFonts w:asciiTheme="majorHAnsi" w:hAnsiTheme="majorHAnsi" w:cstheme="majorHAnsi"/>
              </w:rPr>
            </w:pPr>
            <w:bookmarkStart w:id="0" w:name="_Hlk512872752"/>
            <w:proofErr w:type="spellStart"/>
            <w:r w:rsidRPr="00DF39DF">
              <w:rPr>
                <w:rFonts w:asciiTheme="majorHAnsi" w:hAnsiTheme="majorHAnsi" w:cstheme="majorHAnsi"/>
              </w:rPr>
              <w:t>Study</w:t>
            </w:r>
            <w:proofErr w:type="spellEnd"/>
            <w:r w:rsidRPr="00DF39DF">
              <w:rPr>
                <w:rFonts w:asciiTheme="majorHAnsi" w:hAnsiTheme="majorHAnsi" w:cstheme="majorHAnsi"/>
              </w:rPr>
              <w:t xml:space="preserve"> </w:t>
            </w:r>
            <w:proofErr w:type="spellStart"/>
            <w:r w:rsidRPr="00DF39DF">
              <w:rPr>
                <w:rFonts w:asciiTheme="majorHAnsi" w:hAnsiTheme="majorHAnsi" w:cstheme="majorHAnsi"/>
              </w:rPr>
              <w:t>Name</w:t>
            </w:r>
            <w:proofErr w:type="spellEnd"/>
            <w:r w:rsidRPr="00DF39DF">
              <w:rPr>
                <w:rFonts w:asciiTheme="majorHAnsi" w:hAnsiTheme="majorHAnsi" w:cstheme="majorHAnsi"/>
              </w:rPr>
              <w:t>:</w:t>
            </w:r>
          </w:p>
        </w:tc>
        <w:tc>
          <w:tcPr>
            <w:tcW w:w="5675" w:type="dxa"/>
            <w:vAlign w:val="center"/>
          </w:tcPr>
          <w:p w14:paraId="254243A3" w14:textId="77777777" w:rsidR="00AC765E" w:rsidRPr="00DF39DF" w:rsidRDefault="00AC765E" w:rsidP="00534B63">
            <w:pPr>
              <w:rPr>
                <w:rFonts w:asciiTheme="majorHAnsi" w:hAnsiTheme="majorHAnsi" w:cstheme="majorHAnsi"/>
              </w:rPr>
            </w:pPr>
            <w:r w:rsidRPr="00DF39DF">
              <w:rPr>
                <w:rFonts w:asciiTheme="majorHAnsi" w:hAnsiTheme="majorHAnsi" w:cstheme="majorHAnsi"/>
              </w:rPr>
              <w:fldChar w:fldCharType="begin">
                <w:ffData>
                  <w:name w:val="Text3"/>
                  <w:enabled/>
                  <w:calcOnExit w:val="0"/>
                  <w:textInput>
                    <w:maxLength w:val="50"/>
                  </w:textInput>
                </w:ffData>
              </w:fldChar>
            </w:r>
            <w:r w:rsidRPr="00DF39DF">
              <w:rPr>
                <w:rFonts w:asciiTheme="majorHAnsi" w:hAnsiTheme="majorHAnsi" w:cstheme="majorHAnsi"/>
              </w:rPr>
              <w:instrText xml:space="preserve"> FORMTEXT </w:instrText>
            </w:r>
            <w:r w:rsidRPr="00DF39DF">
              <w:rPr>
                <w:rFonts w:asciiTheme="majorHAnsi" w:hAnsiTheme="majorHAnsi" w:cstheme="majorHAnsi"/>
              </w:rPr>
            </w:r>
            <w:r w:rsidRPr="00DF39DF">
              <w:rPr>
                <w:rFonts w:asciiTheme="majorHAnsi" w:hAnsiTheme="majorHAnsi" w:cstheme="majorHAnsi"/>
              </w:rPr>
              <w:fldChar w:fldCharType="separate"/>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rPr>
              <w:fldChar w:fldCharType="end"/>
            </w:r>
          </w:p>
        </w:tc>
      </w:tr>
      <w:tr w:rsidR="00AC765E" w:rsidRPr="00DF39DF" w14:paraId="3998B445" w14:textId="77777777" w:rsidTr="00534B63">
        <w:trPr>
          <w:trHeight w:val="399"/>
        </w:trPr>
        <w:tc>
          <w:tcPr>
            <w:tcW w:w="3402" w:type="dxa"/>
            <w:vAlign w:val="center"/>
          </w:tcPr>
          <w:p w14:paraId="24742C61" w14:textId="566F40A9" w:rsidR="00AC765E" w:rsidRPr="00DF39DF" w:rsidRDefault="00AC765E" w:rsidP="00534B63">
            <w:pPr>
              <w:rPr>
                <w:rFonts w:asciiTheme="majorHAnsi" w:hAnsiTheme="majorHAnsi" w:cstheme="majorHAnsi"/>
              </w:rPr>
            </w:pPr>
            <w:r w:rsidRPr="00DF39DF">
              <w:rPr>
                <w:rFonts w:asciiTheme="majorHAnsi" w:hAnsiTheme="majorHAnsi" w:cstheme="majorHAnsi"/>
              </w:rPr>
              <w:t>Protocol</w:t>
            </w:r>
            <w:r w:rsidR="002649AB">
              <w:rPr>
                <w:rFonts w:asciiTheme="majorHAnsi" w:hAnsiTheme="majorHAnsi" w:cstheme="majorHAnsi"/>
              </w:rPr>
              <w:t>/Plan</w:t>
            </w:r>
            <w:r w:rsidRPr="00DF39DF">
              <w:rPr>
                <w:rFonts w:asciiTheme="majorHAnsi" w:hAnsiTheme="majorHAnsi" w:cstheme="majorHAnsi"/>
              </w:rPr>
              <w:t xml:space="preserve"> number:</w:t>
            </w:r>
          </w:p>
        </w:tc>
        <w:tc>
          <w:tcPr>
            <w:tcW w:w="5675" w:type="dxa"/>
            <w:vAlign w:val="center"/>
          </w:tcPr>
          <w:p w14:paraId="17D74C59" w14:textId="77777777" w:rsidR="00AC765E" w:rsidRPr="00DF39DF" w:rsidRDefault="00AC765E" w:rsidP="00534B63">
            <w:pPr>
              <w:rPr>
                <w:rFonts w:asciiTheme="majorHAnsi" w:hAnsiTheme="majorHAnsi" w:cstheme="majorHAnsi"/>
              </w:rPr>
            </w:pPr>
            <w:r w:rsidRPr="00DF39DF">
              <w:rPr>
                <w:rFonts w:asciiTheme="majorHAnsi" w:hAnsiTheme="majorHAnsi" w:cstheme="majorHAnsi"/>
              </w:rPr>
              <w:fldChar w:fldCharType="begin">
                <w:ffData>
                  <w:name w:val="Text3"/>
                  <w:enabled/>
                  <w:calcOnExit w:val="0"/>
                  <w:textInput>
                    <w:maxLength w:val="50"/>
                  </w:textInput>
                </w:ffData>
              </w:fldChar>
            </w:r>
            <w:r w:rsidRPr="00DF39DF">
              <w:rPr>
                <w:rFonts w:asciiTheme="majorHAnsi" w:hAnsiTheme="majorHAnsi" w:cstheme="majorHAnsi"/>
              </w:rPr>
              <w:instrText xml:space="preserve"> FORMTEXT </w:instrText>
            </w:r>
            <w:r w:rsidRPr="00DF39DF">
              <w:rPr>
                <w:rFonts w:asciiTheme="majorHAnsi" w:hAnsiTheme="majorHAnsi" w:cstheme="majorHAnsi"/>
              </w:rPr>
            </w:r>
            <w:r w:rsidRPr="00DF39DF">
              <w:rPr>
                <w:rFonts w:asciiTheme="majorHAnsi" w:hAnsiTheme="majorHAnsi" w:cstheme="majorHAnsi"/>
              </w:rPr>
              <w:fldChar w:fldCharType="separate"/>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rPr>
              <w:fldChar w:fldCharType="end"/>
            </w:r>
          </w:p>
        </w:tc>
      </w:tr>
      <w:tr w:rsidR="00AC765E" w:rsidRPr="00DF39DF" w14:paraId="11D7A7C8" w14:textId="77777777" w:rsidTr="00534B63">
        <w:trPr>
          <w:trHeight w:val="430"/>
        </w:trPr>
        <w:tc>
          <w:tcPr>
            <w:tcW w:w="3402" w:type="dxa"/>
            <w:vAlign w:val="center"/>
          </w:tcPr>
          <w:p w14:paraId="32488EEA" w14:textId="77777777" w:rsidR="00AC765E" w:rsidRPr="00DF39DF" w:rsidRDefault="00AC765E" w:rsidP="00534B63">
            <w:pPr>
              <w:rPr>
                <w:rFonts w:asciiTheme="majorHAnsi" w:hAnsiTheme="majorHAnsi" w:cstheme="majorHAnsi"/>
              </w:rPr>
            </w:pPr>
            <w:r w:rsidRPr="00DF39DF">
              <w:rPr>
                <w:rFonts w:asciiTheme="majorHAnsi" w:hAnsiTheme="majorHAnsi" w:cstheme="majorHAnsi"/>
              </w:rPr>
              <w:t>Sponsor Name:</w:t>
            </w:r>
          </w:p>
        </w:tc>
        <w:tc>
          <w:tcPr>
            <w:tcW w:w="5675" w:type="dxa"/>
            <w:vAlign w:val="center"/>
          </w:tcPr>
          <w:p w14:paraId="249F644D" w14:textId="77777777" w:rsidR="00AC765E" w:rsidRPr="00DF39DF" w:rsidRDefault="00AC765E" w:rsidP="00534B63">
            <w:pPr>
              <w:rPr>
                <w:rFonts w:asciiTheme="majorHAnsi" w:hAnsiTheme="majorHAnsi" w:cstheme="majorHAnsi"/>
              </w:rPr>
            </w:pPr>
            <w:r w:rsidRPr="00DF39DF">
              <w:rPr>
                <w:rFonts w:asciiTheme="majorHAnsi" w:hAnsiTheme="majorHAnsi" w:cstheme="majorHAnsi"/>
              </w:rPr>
              <w:fldChar w:fldCharType="begin">
                <w:ffData>
                  <w:name w:val="Text3"/>
                  <w:enabled/>
                  <w:calcOnExit w:val="0"/>
                  <w:textInput>
                    <w:maxLength w:val="50"/>
                  </w:textInput>
                </w:ffData>
              </w:fldChar>
            </w:r>
            <w:r w:rsidRPr="00DF39DF">
              <w:rPr>
                <w:rFonts w:asciiTheme="majorHAnsi" w:hAnsiTheme="majorHAnsi" w:cstheme="majorHAnsi"/>
              </w:rPr>
              <w:instrText xml:space="preserve"> FORMTEXT </w:instrText>
            </w:r>
            <w:r w:rsidRPr="00DF39DF">
              <w:rPr>
                <w:rFonts w:asciiTheme="majorHAnsi" w:hAnsiTheme="majorHAnsi" w:cstheme="majorHAnsi"/>
              </w:rPr>
            </w:r>
            <w:r w:rsidRPr="00DF39DF">
              <w:rPr>
                <w:rFonts w:asciiTheme="majorHAnsi" w:hAnsiTheme="majorHAnsi" w:cstheme="majorHAnsi"/>
              </w:rPr>
              <w:fldChar w:fldCharType="separate"/>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rPr>
              <w:fldChar w:fldCharType="end"/>
            </w:r>
          </w:p>
        </w:tc>
      </w:tr>
      <w:tr w:rsidR="00AC765E" w:rsidRPr="00DF39DF" w14:paraId="35A34746" w14:textId="77777777" w:rsidTr="00534B63">
        <w:trPr>
          <w:trHeight w:val="430"/>
        </w:trPr>
        <w:tc>
          <w:tcPr>
            <w:tcW w:w="3402" w:type="dxa"/>
            <w:vAlign w:val="center"/>
          </w:tcPr>
          <w:p w14:paraId="194C53EA" w14:textId="77777777" w:rsidR="00AC765E" w:rsidRPr="00DF39DF" w:rsidRDefault="00AC765E" w:rsidP="00534B63">
            <w:pPr>
              <w:rPr>
                <w:rFonts w:asciiTheme="majorHAnsi" w:hAnsiTheme="majorHAnsi" w:cstheme="majorHAnsi"/>
                <w:lang w:val="en-US"/>
              </w:rPr>
            </w:pPr>
            <w:r w:rsidRPr="00DF39DF">
              <w:rPr>
                <w:rFonts w:asciiTheme="majorHAnsi" w:hAnsiTheme="majorHAnsi" w:cstheme="majorHAnsi"/>
                <w:lang w:val="en-US"/>
              </w:rPr>
              <w:t>Planned Study Start (Mmm/yyyy)</w:t>
            </w:r>
          </w:p>
        </w:tc>
        <w:tc>
          <w:tcPr>
            <w:tcW w:w="5675" w:type="dxa"/>
            <w:vAlign w:val="center"/>
          </w:tcPr>
          <w:p w14:paraId="203BEA96" w14:textId="77777777" w:rsidR="00AC765E" w:rsidRPr="00DF39DF" w:rsidRDefault="00AC765E" w:rsidP="00534B63">
            <w:pPr>
              <w:rPr>
                <w:rFonts w:asciiTheme="majorHAnsi" w:hAnsiTheme="majorHAnsi" w:cstheme="majorHAnsi"/>
                <w:lang w:val="en-US"/>
              </w:rPr>
            </w:pPr>
            <w:r w:rsidRPr="00DF39DF">
              <w:rPr>
                <w:rFonts w:asciiTheme="majorHAnsi" w:hAnsiTheme="majorHAnsi" w:cstheme="majorHAnsi"/>
              </w:rPr>
              <w:fldChar w:fldCharType="begin">
                <w:ffData>
                  <w:name w:val="Text3"/>
                  <w:enabled/>
                  <w:calcOnExit w:val="0"/>
                  <w:textInput>
                    <w:maxLength w:val="50"/>
                  </w:textInput>
                </w:ffData>
              </w:fldChar>
            </w:r>
            <w:r w:rsidRPr="00DF39DF">
              <w:rPr>
                <w:rFonts w:asciiTheme="majorHAnsi" w:hAnsiTheme="majorHAnsi" w:cstheme="majorHAnsi"/>
              </w:rPr>
              <w:instrText xml:space="preserve"> FORMTEXT </w:instrText>
            </w:r>
            <w:r w:rsidRPr="00DF39DF">
              <w:rPr>
                <w:rFonts w:asciiTheme="majorHAnsi" w:hAnsiTheme="majorHAnsi" w:cstheme="majorHAnsi"/>
              </w:rPr>
            </w:r>
            <w:r w:rsidRPr="00DF39DF">
              <w:rPr>
                <w:rFonts w:asciiTheme="majorHAnsi" w:hAnsiTheme="majorHAnsi" w:cstheme="majorHAnsi"/>
              </w:rPr>
              <w:fldChar w:fldCharType="separate"/>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rPr>
              <w:fldChar w:fldCharType="end"/>
            </w:r>
          </w:p>
        </w:tc>
      </w:tr>
      <w:tr w:rsidR="00AC765E" w:rsidRPr="00DF39DF" w14:paraId="0AF45A82" w14:textId="77777777" w:rsidTr="00534B63">
        <w:trPr>
          <w:trHeight w:val="430"/>
        </w:trPr>
        <w:tc>
          <w:tcPr>
            <w:tcW w:w="3402" w:type="dxa"/>
            <w:vAlign w:val="center"/>
          </w:tcPr>
          <w:p w14:paraId="53F2068B" w14:textId="77777777" w:rsidR="00AC765E" w:rsidRPr="00DF39DF" w:rsidRDefault="00AC765E" w:rsidP="00534B63">
            <w:pPr>
              <w:rPr>
                <w:rFonts w:asciiTheme="majorHAnsi" w:hAnsiTheme="majorHAnsi" w:cstheme="majorHAnsi"/>
              </w:rPr>
            </w:pPr>
            <w:r w:rsidRPr="00DF39DF">
              <w:rPr>
                <w:rFonts w:asciiTheme="majorHAnsi" w:hAnsiTheme="majorHAnsi" w:cstheme="majorHAnsi"/>
              </w:rPr>
              <w:t>Principal Investigator Name:</w:t>
            </w:r>
          </w:p>
        </w:tc>
        <w:tc>
          <w:tcPr>
            <w:tcW w:w="5675" w:type="dxa"/>
            <w:vAlign w:val="center"/>
          </w:tcPr>
          <w:p w14:paraId="06F1F298" w14:textId="77777777" w:rsidR="00AC765E" w:rsidRPr="00DF39DF" w:rsidRDefault="00AC765E" w:rsidP="00534B63">
            <w:pPr>
              <w:rPr>
                <w:rFonts w:asciiTheme="majorHAnsi" w:hAnsiTheme="majorHAnsi" w:cstheme="majorHAnsi"/>
              </w:rPr>
            </w:pPr>
            <w:r w:rsidRPr="00DF39DF">
              <w:rPr>
                <w:rFonts w:asciiTheme="majorHAnsi" w:hAnsiTheme="majorHAnsi" w:cstheme="majorHAnsi"/>
              </w:rPr>
              <w:fldChar w:fldCharType="begin">
                <w:ffData>
                  <w:name w:val="Text3"/>
                  <w:enabled/>
                  <w:calcOnExit w:val="0"/>
                  <w:textInput>
                    <w:maxLength w:val="50"/>
                  </w:textInput>
                </w:ffData>
              </w:fldChar>
            </w:r>
            <w:r w:rsidRPr="00DF39DF">
              <w:rPr>
                <w:rFonts w:asciiTheme="majorHAnsi" w:hAnsiTheme="majorHAnsi" w:cstheme="majorHAnsi"/>
              </w:rPr>
              <w:instrText xml:space="preserve"> FORMTEXT </w:instrText>
            </w:r>
            <w:r w:rsidRPr="00DF39DF">
              <w:rPr>
                <w:rFonts w:asciiTheme="majorHAnsi" w:hAnsiTheme="majorHAnsi" w:cstheme="majorHAnsi"/>
              </w:rPr>
            </w:r>
            <w:r w:rsidRPr="00DF39DF">
              <w:rPr>
                <w:rFonts w:asciiTheme="majorHAnsi" w:hAnsiTheme="majorHAnsi" w:cstheme="majorHAnsi"/>
              </w:rPr>
              <w:fldChar w:fldCharType="separate"/>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rPr>
              <w:fldChar w:fldCharType="end"/>
            </w:r>
          </w:p>
        </w:tc>
      </w:tr>
      <w:tr w:rsidR="00AC765E" w:rsidRPr="00DF39DF" w14:paraId="11C9A781" w14:textId="77777777" w:rsidTr="00534B63">
        <w:trPr>
          <w:trHeight w:val="430"/>
        </w:trPr>
        <w:tc>
          <w:tcPr>
            <w:tcW w:w="3402" w:type="dxa"/>
            <w:vAlign w:val="center"/>
          </w:tcPr>
          <w:p w14:paraId="5B40E3EC" w14:textId="77777777" w:rsidR="00AC765E" w:rsidRPr="00DF39DF" w:rsidRDefault="00AC765E" w:rsidP="00534B63">
            <w:pPr>
              <w:rPr>
                <w:rFonts w:asciiTheme="majorHAnsi" w:hAnsiTheme="majorHAnsi" w:cstheme="majorHAnsi"/>
              </w:rPr>
            </w:pPr>
            <w:r w:rsidRPr="00DF39DF">
              <w:rPr>
                <w:rFonts w:asciiTheme="majorHAnsi" w:hAnsiTheme="majorHAnsi" w:cstheme="majorHAnsi"/>
              </w:rPr>
              <w:t>Site name/no:</w:t>
            </w:r>
          </w:p>
        </w:tc>
        <w:tc>
          <w:tcPr>
            <w:tcW w:w="5675" w:type="dxa"/>
            <w:vAlign w:val="center"/>
          </w:tcPr>
          <w:p w14:paraId="6374C580" w14:textId="77777777" w:rsidR="00AC765E" w:rsidRPr="00DF39DF" w:rsidRDefault="00AC765E" w:rsidP="00534B63">
            <w:pPr>
              <w:rPr>
                <w:rFonts w:asciiTheme="majorHAnsi" w:hAnsiTheme="majorHAnsi" w:cstheme="majorHAnsi"/>
              </w:rPr>
            </w:pPr>
            <w:r w:rsidRPr="00DF39DF">
              <w:rPr>
                <w:rFonts w:asciiTheme="majorHAnsi" w:hAnsiTheme="majorHAnsi" w:cstheme="majorHAnsi"/>
              </w:rPr>
              <w:fldChar w:fldCharType="begin">
                <w:ffData>
                  <w:name w:val="Text3"/>
                  <w:enabled/>
                  <w:calcOnExit w:val="0"/>
                  <w:textInput>
                    <w:maxLength w:val="50"/>
                  </w:textInput>
                </w:ffData>
              </w:fldChar>
            </w:r>
            <w:r w:rsidRPr="00DF39DF">
              <w:rPr>
                <w:rFonts w:asciiTheme="majorHAnsi" w:hAnsiTheme="majorHAnsi" w:cstheme="majorHAnsi"/>
              </w:rPr>
              <w:instrText xml:space="preserve"> FORMTEXT </w:instrText>
            </w:r>
            <w:r w:rsidRPr="00DF39DF">
              <w:rPr>
                <w:rFonts w:asciiTheme="majorHAnsi" w:hAnsiTheme="majorHAnsi" w:cstheme="majorHAnsi"/>
              </w:rPr>
            </w:r>
            <w:r w:rsidRPr="00DF39DF">
              <w:rPr>
                <w:rFonts w:asciiTheme="majorHAnsi" w:hAnsiTheme="majorHAnsi" w:cstheme="majorHAnsi"/>
              </w:rPr>
              <w:fldChar w:fldCharType="separate"/>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rPr>
              <w:fldChar w:fldCharType="end"/>
            </w:r>
          </w:p>
        </w:tc>
      </w:tr>
      <w:tr w:rsidR="00AC765E" w:rsidRPr="00DF39DF" w14:paraId="14F568A0" w14:textId="77777777" w:rsidTr="00534B63">
        <w:trPr>
          <w:trHeight w:val="430"/>
        </w:trPr>
        <w:tc>
          <w:tcPr>
            <w:tcW w:w="3402" w:type="dxa"/>
            <w:vAlign w:val="center"/>
          </w:tcPr>
          <w:p w14:paraId="002BB7D7" w14:textId="77777777" w:rsidR="00AC765E" w:rsidRPr="00DF39DF" w:rsidRDefault="00AC765E" w:rsidP="00534B63">
            <w:pPr>
              <w:rPr>
                <w:rFonts w:asciiTheme="majorHAnsi" w:hAnsiTheme="majorHAnsi" w:cstheme="majorHAnsi"/>
              </w:rPr>
            </w:pPr>
            <w:r w:rsidRPr="00DF39DF">
              <w:rPr>
                <w:rFonts w:asciiTheme="majorHAnsi" w:hAnsiTheme="majorHAnsi" w:cstheme="majorHAnsi"/>
              </w:rPr>
              <w:t>Site address:</w:t>
            </w:r>
          </w:p>
        </w:tc>
        <w:tc>
          <w:tcPr>
            <w:tcW w:w="5675" w:type="dxa"/>
            <w:vAlign w:val="center"/>
          </w:tcPr>
          <w:p w14:paraId="28385A85" w14:textId="77777777" w:rsidR="00AC765E" w:rsidRPr="00DF39DF" w:rsidRDefault="00AC765E" w:rsidP="00534B63">
            <w:pPr>
              <w:rPr>
                <w:rFonts w:asciiTheme="majorHAnsi" w:hAnsiTheme="majorHAnsi" w:cstheme="majorHAnsi"/>
              </w:rPr>
            </w:pPr>
            <w:r w:rsidRPr="00DF39DF">
              <w:rPr>
                <w:rFonts w:asciiTheme="majorHAnsi" w:hAnsiTheme="majorHAnsi" w:cstheme="majorHAnsi"/>
              </w:rPr>
              <w:fldChar w:fldCharType="begin">
                <w:ffData>
                  <w:name w:val="Text3"/>
                  <w:enabled/>
                  <w:calcOnExit w:val="0"/>
                  <w:textInput>
                    <w:maxLength w:val="50"/>
                  </w:textInput>
                </w:ffData>
              </w:fldChar>
            </w:r>
            <w:r w:rsidRPr="00DF39DF">
              <w:rPr>
                <w:rFonts w:asciiTheme="majorHAnsi" w:hAnsiTheme="majorHAnsi" w:cstheme="majorHAnsi"/>
              </w:rPr>
              <w:instrText xml:space="preserve"> FORMTEXT </w:instrText>
            </w:r>
            <w:r w:rsidRPr="00DF39DF">
              <w:rPr>
                <w:rFonts w:asciiTheme="majorHAnsi" w:hAnsiTheme="majorHAnsi" w:cstheme="majorHAnsi"/>
              </w:rPr>
            </w:r>
            <w:r w:rsidRPr="00DF39DF">
              <w:rPr>
                <w:rFonts w:asciiTheme="majorHAnsi" w:hAnsiTheme="majorHAnsi" w:cstheme="majorHAnsi"/>
              </w:rPr>
              <w:fldChar w:fldCharType="separate"/>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noProof/>
              </w:rPr>
              <w:t> </w:t>
            </w:r>
            <w:r w:rsidRPr="00DF39DF">
              <w:rPr>
                <w:rFonts w:asciiTheme="majorHAnsi" w:hAnsiTheme="majorHAnsi" w:cstheme="majorHAnsi"/>
              </w:rPr>
              <w:fldChar w:fldCharType="end"/>
            </w:r>
          </w:p>
        </w:tc>
      </w:tr>
    </w:tbl>
    <w:p w14:paraId="25BB8EDA" w14:textId="18BDA1C9" w:rsidR="00AC765E" w:rsidRPr="00DF39DF" w:rsidRDefault="00AC765E" w:rsidP="00AC765E">
      <w:pPr>
        <w:spacing w:before="600" w:after="0" w:line="240" w:lineRule="auto"/>
        <w:jc w:val="both"/>
        <w:rPr>
          <w:rFonts w:asciiTheme="majorHAnsi" w:hAnsiTheme="majorHAnsi" w:cstheme="majorHAnsi"/>
        </w:rPr>
      </w:pPr>
      <w:bookmarkStart w:id="1" w:name="_Hlk4580807"/>
      <w:bookmarkEnd w:id="0"/>
      <w:r w:rsidRPr="00DF39DF">
        <w:rPr>
          <w:rFonts w:asciiTheme="majorHAnsi" w:hAnsiTheme="majorHAnsi" w:cstheme="majorHAnsi"/>
        </w:rPr>
        <w:t xml:space="preserve">För att garantera forskningspersonernas säkerhet intygar härmed behörig företrädare för forsknings-/sjukvårdshuvudmannen att erforderliga ekonomiska, strukturella och personella resurser finns att tillgå, under hela </w:t>
      </w:r>
      <w:r w:rsidR="0023553D">
        <w:rPr>
          <w:rFonts w:asciiTheme="majorHAnsi" w:hAnsiTheme="majorHAnsi" w:cstheme="majorHAnsi"/>
        </w:rPr>
        <w:t xml:space="preserve">den kliniska </w:t>
      </w:r>
      <w:r w:rsidR="00555E4F">
        <w:rPr>
          <w:rFonts w:asciiTheme="majorHAnsi" w:hAnsiTheme="majorHAnsi" w:cstheme="majorHAnsi"/>
        </w:rPr>
        <w:t>prövninge</w:t>
      </w:r>
      <w:r w:rsidRPr="00DF39DF">
        <w:rPr>
          <w:rFonts w:asciiTheme="majorHAnsi" w:hAnsiTheme="majorHAnsi" w:cstheme="majorHAnsi"/>
        </w:rPr>
        <w:t xml:space="preserve">ns genomförande, vid ovanstående </w:t>
      </w:r>
      <w:r w:rsidR="00904274">
        <w:rPr>
          <w:rFonts w:asciiTheme="majorHAnsi" w:hAnsiTheme="majorHAnsi" w:cstheme="majorHAnsi"/>
        </w:rPr>
        <w:t>prövningsställe</w:t>
      </w:r>
      <w:r w:rsidRPr="00DF39DF">
        <w:rPr>
          <w:rFonts w:asciiTheme="majorHAnsi" w:hAnsiTheme="majorHAnsi" w:cstheme="majorHAnsi"/>
        </w:rPr>
        <w:t>.</w:t>
      </w:r>
    </w:p>
    <w:p w14:paraId="27641B09" w14:textId="6B0B59BC" w:rsidR="00AC765E" w:rsidRPr="00DF39DF" w:rsidRDefault="00AC765E" w:rsidP="00305066">
      <w:pPr>
        <w:spacing w:before="120" w:after="120" w:line="240" w:lineRule="auto"/>
        <w:jc w:val="both"/>
        <w:rPr>
          <w:rFonts w:asciiTheme="majorHAnsi" w:hAnsiTheme="majorHAnsi" w:cstheme="majorHAnsi"/>
        </w:rPr>
      </w:pPr>
      <w:r w:rsidRPr="00DF39DF">
        <w:rPr>
          <w:rFonts w:asciiTheme="majorHAnsi" w:hAnsiTheme="majorHAnsi" w:cstheme="majorHAnsi"/>
        </w:rPr>
        <w:t xml:space="preserve">Huvudprövaren ska informera undertecknad om väsentliga ändringar skulle ske under </w:t>
      </w:r>
      <w:r w:rsidR="00555E4F">
        <w:rPr>
          <w:rFonts w:asciiTheme="majorHAnsi" w:hAnsiTheme="majorHAnsi" w:cstheme="majorHAnsi"/>
        </w:rPr>
        <w:t>prövninge</w:t>
      </w:r>
      <w:r w:rsidR="00555E4F" w:rsidRPr="00DF39DF">
        <w:rPr>
          <w:rFonts w:asciiTheme="majorHAnsi" w:hAnsiTheme="majorHAnsi" w:cstheme="majorHAnsi"/>
        </w:rPr>
        <w:t xml:space="preserve">ns </w:t>
      </w:r>
      <w:r w:rsidRPr="00DF39DF">
        <w:rPr>
          <w:rFonts w:asciiTheme="majorHAnsi" w:hAnsiTheme="majorHAnsi" w:cstheme="majorHAnsi"/>
        </w:rPr>
        <w:t>gång.</w:t>
      </w:r>
      <w:bookmarkEnd w:id="1"/>
    </w:p>
    <w:p w14:paraId="466DF9F1" w14:textId="77777777" w:rsidR="00AC765E" w:rsidRPr="00DF39DF" w:rsidRDefault="00AC765E" w:rsidP="00AC765E">
      <w:pPr>
        <w:spacing w:after="0" w:line="240" w:lineRule="auto"/>
        <w:jc w:val="both"/>
        <w:rPr>
          <w:rFonts w:asciiTheme="majorHAnsi" w:hAnsiTheme="majorHAnsi" w:cstheme="majorHAnsi"/>
          <w:lang w:val="en-US"/>
        </w:rPr>
      </w:pPr>
      <w:r w:rsidRPr="00DF39DF">
        <w:rPr>
          <w:rFonts w:asciiTheme="majorHAnsi" w:hAnsiTheme="majorHAnsi" w:cstheme="majorHAnsi"/>
          <w:lang w:val="en-US"/>
        </w:rPr>
        <w:t>---------------------------------------------------------------------------------------------------------------------------</w:t>
      </w:r>
    </w:p>
    <w:p w14:paraId="041A6BF2" w14:textId="31DCF049" w:rsidR="00AC765E" w:rsidRPr="00C961E3" w:rsidRDefault="00AC765E" w:rsidP="00AC765E">
      <w:pPr>
        <w:spacing w:before="240" w:after="0" w:line="240" w:lineRule="auto"/>
        <w:jc w:val="both"/>
        <w:rPr>
          <w:rFonts w:asciiTheme="majorHAnsi" w:hAnsiTheme="majorHAnsi" w:cstheme="majorHAnsi"/>
          <w:iCs/>
          <w:color w:val="2F5496" w:themeColor="accent1" w:themeShade="BF"/>
          <w:spacing w:val="-4"/>
          <w:lang w:val="en-US"/>
        </w:rPr>
      </w:pPr>
      <w:r w:rsidRPr="00C961E3">
        <w:rPr>
          <w:rFonts w:asciiTheme="majorHAnsi" w:hAnsiTheme="majorHAnsi" w:cstheme="majorHAnsi"/>
          <w:iCs/>
          <w:color w:val="2F5496" w:themeColor="accent1" w:themeShade="BF"/>
          <w:spacing w:val="-6"/>
          <w:lang w:val="en-US"/>
        </w:rPr>
        <w:t xml:space="preserve">To </w:t>
      </w:r>
      <w:r w:rsidR="00F94C7E" w:rsidRPr="00C961E3">
        <w:rPr>
          <w:rFonts w:asciiTheme="majorHAnsi" w:hAnsiTheme="majorHAnsi" w:cstheme="majorHAnsi"/>
          <w:iCs/>
          <w:color w:val="2F5496" w:themeColor="accent1" w:themeShade="BF"/>
          <w:spacing w:val="-6"/>
          <w:lang w:val="en-US"/>
        </w:rPr>
        <w:t>guarantee</w:t>
      </w:r>
      <w:r w:rsidRPr="00C961E3">
        <w:rPr>
          <w:rFonts w:asciiTheme="majorHAnsi" w:hAnsiTheme="majorHAnsi" w:cstheme="majorHAnsi"/>
          <w:iCs/>
          <w:color w:val="2F5496" w:themeColor="accent1" w:themeShade="BF"/>
          <w:spacing w:val="-6"/>
          <w:lang w:val="en-US"/>
        </w:rPr>
        <w:t xml:space="preserve"> the </w:t>
      </w:r>
      <w:r w:rsidR="003656FB" w:rsidRPr="00C961E3">
        <w:rPr>
          <w:rFonts w:asciiTheme="majorHAnsi" w:hAnsiTheme="majorHAnsi" w:cstheme="majorHAnsi"/>
          <w:iCs/>
          <w:color w:val="2F5496" w:themeColor="accent1" w:themeShade="BF"/>
          <w:spacing w:val="-6"/>
          <w:lang w:val="en-US"/>
        </w:rPr>
        <w:t>study</w:t>
      </w:r>
      <w:r w:rsidRPr="00C961E3">
        <w:rPr>
          <w:rFonts w:asciiTheme="majorHAnsi" w:hAnsiTheme="majorHAnsi" w:cstheme="majorHAnsi"/>
          <w:iCs/>
          <w:color w:val="2F5496" w:themeColor="accent1" w:themeShade="BF"/>
          <w:spacing w:val="-6"/>
          <w:lang w:val="en-US"/>
        </w:rPr>
        <w:t xml:space="preserve"> subjects’ safety the research organization/health authority’s authorized representative</w:t>
      </w:r>
      <w:r w:rsidRPr="00C961E3">
        <w:rPr>
          <w:rFonts w:asciiTheme="majorHAnsi" w:hAnsiTheme="majorHAnsi" w:cstheme="majorHAnsi"/>
          <w:iCs/>
          <w:color w:val="2F5496" w:themeColor="accent1" w:themeShade="BF"/>
          <w:spacing w:val="-4"/>
          <w:lang w:val="en-US"/>
        </w:rPr>
        <w:t xml:space="preserve"> hereby certifies that the required financial, structural and staff will be available, throughout the conduct of the </w:t>
      </w:r>
      <w:r w:rsidR="0023553D">
        <w:rPr>
          <w:rFonts w:asciiTheme="majorHAnsi" w:hAnsiTheme="majorHAnsi" w:cstheme="majorHAnsi"/>
          <w:iCs/>
          <w:color w:val="2F5496" w:themeColor="accent1" w:themeShade="BF"/>
          <w:spacing w:val="-4"/>
          <w:lang w:val="en-US"/>
        </w:rPr>
        <w:t xml:space="preserve">clinical </w:t>
      </w:r>
      <w:r w:rsidRPr="00C961E3">
        <w:rPr>
          <w:rFonts w:asciiTheme="majorHAnsi" w:hAnsiTheme="majorHAnsi" w:cstheme="majorHAnsi"/>
          <w:iCs/>
          <w:color w:val="2F5496" w:themeColor="accent1" w:themeShade="BF"/>
          <w:spacing w:val="-4"/>
          <w:lang w:val="en-US"/>
        </w:rPr>
        <w:t>study, at the above-mentioned site.</w:t>
      </w:r>
    </w:p>
    <w:p w14:paraId="04ABCAC8" w14:textId="0F13D37A" w:rsidR="00AC765E" w:rsidRPr="00C961E3" w:rsidRDefault="00AC765E" w:rsidP="00305066">
      <w:pPr>
        <w:spacing w:before="120" w:after="720" w:line="240" w:lineRule="auto"/>
        <w:jc w:val="both"/>
        <w:rPr>
          <w:rFonts w:asciiTheme="majorHAnsi" w:hAnsiTheme="majorHAnsi" w:cstheme="majorHAnsi"/>
          <w:iCs/>
          <w:color w:val="2F5496" w:themeColor="accent1" w:themeShade="BF"/>
          <w:lang w:val="en-US"/>
        </w:rPr>
      </w:pPr>
      <w:r w:rsidRPr="00C961E3">
        <w:rPr>
          <w:rFonts w:asciiTheme="majorHAnsi" w:hAnsiTheme="majorHAnsi" w:cstheme="majorHAnsi"/>
          <w:iCs/>
          <w:color w:val="2F5496" w:themeColor="accent1" w:themeShade="BF"/>
          <w:lang w:val="en-US"/>
        </w:rPr>
        <w:t>The Princip</w:t>
      </w:r>
      <w:r w:rsidR="00CA0316" w:rsidRPr="00C961E3">
        <w:rPr>
          <w:rFonts w:asciiTheme="majorHAnsi" w:hAnsiTheme="majorHAnsi" w:cstheme="majorHAnsi"/>
          <w:iCs/>
          <w:color w:val="2F5496" w:themeColor="accent1" w:themeShade="BF"/>
          <w:lang w:val="en-US"/>
        </w:rPr>
        <w:t>a</w:t>
      </w:r>
      <w:r w:rsidRPr="00C961E3">
        <w:rPr>
          <w:rFonts w:asciiTheme="majorHAnsi" w:hAnsiTheme="majorHAnsi" w:cstheme="majorHAnsi"/>
          <w:iCs/>
          <w:color w:val="2F5496" w:themeColor="accent1" w:themeShade="BF"/>
          <w:lang w:val="en-US"/>
        </w:rPr>
        <w:t>l Investigator must inform the authorized representative about substantial changes that may occur during the study.</w:t>
      </w:r>
    </w:p>
    <w:tbl>
      <w:tblPr>
        <w:tblW w:w="0" w:type="auto"/>
        <w:tblLook w:val="01E0" w:firstRow="1" w:lastRow="1" w:firstColumn="1" w:lastColumn="1" w:noHBand="0" w:noVBand="0"/>
      </w:tblPr>
      <w:tblGrid>
        <w:gridCol w:w="6237"/>
        <w:gridCol w:w="567"/>
        <w:gridCol w:w="2200"/>
      </w:tblGrid>
      <w:tr w:rsidR="00AC765E" w:rsidRPr="006866D5" w14:paraId="6EFE2C25" w14:textId="77777777" w:rsidTr="00DD11E2">
        <w:trPr>
          <w:trHeight w:val="1370"/>
        </w:trPr>
        <w:tc>
          <w:tcPr>
            <w:tcW w:w="6237" w:type="dxa"/>
            <w:tcBorders>
              <w:bottom w:val="single" w:sz="4" w:space="0" w:color="auto"/>
            </w:tcBorders>
            <w:vAlign w:val="bottom"/>
          </w:tcPr>
          <w:p w14:paraId="4D8F000C" w14:textId="77777777" w:rsidR="00AC765E" w:rsidRPr="00DF39DF" w:rsidRDefault="00AC765E" w:rsidP="00534B63">
            <w:pPr>
              <w:spacing w:after="120" w:line="240" w:lineRule="auto"/>
              <w:rPr>
                <w:rFonts w:asciiTheme="majorHAnsi" w:hAnsiTheme="majorHAnsi" w:cstheme="majorHAnsi"/>
                <w:lang w:val="en-US"/>
              </w:rPr>
            </w:pPr>
          </w:p>
        </w:tc>
        <w:tc>
          <w:tcPr>
            <w:tcW w:w="567" w:type="dxa"/>
          </w:tcPr>
          <w:p w14:paraId="02019857" w14:textId="77777777" w:rsidR="00AC765E" w:rsidRPr="00DF39DF" w:rsidRDefault="00AC765E" w:rsidP="00534B63">
            <w:pPr>
              <w:spacing w:after="120" w:line="240" w:lineRule="auto"/>
              <w:rPr>
                <w:rFonts w:asciiTheme="majorHAnsi" w:hAnsiTheme="majorHAnsi" w:cstheme="majorHAnsi"/>
                <w:bCs/>
                <w:lang w:val="en-US"/>
              </w:rPr>
            </w:pPr>
          </w:p>
        </w:tc>
        <w:tc>
          <w:tcPr>
            <w:tcW w:w="2200" w:type="dxa"/>
            <w:tcBorders>
              <w:bottom w:val="single" w:sz="4" w:space="0" w:color="auto"/>
            </w:tcBorders>
            <w:vAlign w:val="bottom"/>
          </w:tcPr>
          <w:p w14:paraId="123DFC21" w14:textId="77777777" w:rsidR="00AC765E" w:rsidRPr="00DF39DF" w:rsidRDefault="00AC765E" w:rsidP="00534B63">
            <w:pPr>
              <w:spacing w:after="120" w:line="240" w:lineRule="auto"/>
              <w:rPr>
                <w:rFonts w:asciiTheme="majorHAnsi" w:hAnsiTheme="majorHAnsi" w:cstheme="majorHAnsi"/>
                <w:bCs/>
                <w:lang w:val="en-US"/>
              </w:rPr>
            </w:pPr>
          </w:p>
        </w:tc>
      </w:tr>
      <w:tr w:rsidR="00AC765E" w:rsidRPr="00DF39DF" w14:paraId="1096D8AF" w14:textId="77777777" w:rsidTr="00DD11E2">
        <w:trPr>
          <w:trHeight w:val="413"/>
        </w:trPr>
        <w:tc>
          <w:tcPr>
            <w:tcW w:w="6237" w:type="dxa"/>
            <w:tcBorders>
              <w:top w:val="single" w:sz="4" w:space="0" w:color="auto"/>
            </w:tcBorders>
            <w:vAlign w:val="bottom"/>
          </w:tcPr>
          <w:p w14:paraId="27F07417" w14:textId="77777777" w:rsidR="00AC765E" w:rsidRPr="00DF39DF" w:rsidRDefault="00AC765E" w:rsidP="00534B63">
            <w:pPr>
              <w:spacing w:after="120" w:line="240" w:lineRule="auto"/>
              <w:rPr>
                <w:rFonts w:asciiTheme="majorHAnsi" w:hAnsiTheme="majorHAnsi" w:cstheme="majorHAnsi"/>
                <w:lang w:val="en-US"/>
              </w:rPr>
            </w:pPr>
            <w:r w:rsidRPr="00DF39DF">
              <w:rPr>
                <w:rFonts w:asciiTheme="majorHAnsi" w:hAnsiTheme="majorHAnsi" w:cstheme="majorHAnsi"/>
                <w:lang w:val="en-US"/>
              </w:rPr>
              <w:t>Signature by research organization’s authorized representative</w:t>
            </w:r>
          </w:p>
        </w:tc>
        <w:tc>
          <w:tcPr>
            <w:tcW w:w="567" w:type="dxa"/>
          </w:tcPr>
          <w:p w14:paraId="4EA25884" w14:textId="77777777" w:rsidR="00AC765E" w:rsidRPr="00DF39DF" w:rsidRDefault="00AC765E" w:rsidP="00534B63">
            <w:pPr>
              <w:spacing w:after="120" w:line="240" w:lineRule="auto"/>
              <w:rPr>
                <w:rFonts w:asciiTheme="majorHAnsi" w:hAnsiTheme="majorHAnsi" w:cstheme="majorHAnsi"/>
                <w:lang w:val="en-US"/>
              </w:rPr>
            </w:pPr>
          </w:p>
        </w:tc>
        <w:tc>
          <w:tcPr>
            <w:tcW w:w="2200" w:type="dxa"/>
            <w:tcBorders>
              <w:top w:val="single" w:sz="4" w:space="0" w:color="auto"/>
            </w:tcBorders>
            <w:vAlign w:val="bottom"/>
          </w:tcPr>
          <w:p w14:paraId="452AA8B4" w14:textId="77777777" w:rsidR="00AC765E" w:rsidRPr="00DF39DF" w:rsidRDefault="00AC765E" w:rsidP="00534B63">
            <w:pPr>
              <w:spacing w:after="120" w:line="240" w:lineRule="auto"/>
              <w:rPr>
                <w:rFonts w:asciiTheme="majorHAnsi" w:hAnsiTheme="majorHAnsi" w:cstheme="majorHAnsi"/>
                <w:bCs/>
              </w:rPr>
            </w:pPr>
            <w:r w:rsidRPr="00DF39DF">
              <w:rPr>
                <w:rFonts w:asciiTheme="majorHAnsi" w:hAnsiTheme="majorHAnsi" w:cstheme="majorHAnsi"/>
              </w:rPr>
              <w:t>Date:</w:t>
            </w:r>
          </w:p>
        </w:tc>
      </w:tr>
      <w:tr w:rsidR="00AC765E" w:rsidRPr="00DF39DF" w14:paraId="4ECC2CEA" w14:textId="77777777" w:rsidTr="00534B63">
        <w:trPr>
          <w:trHeight w:val="1009"/>
        </w:trPr>
        <w:tc>
          <w:tcPr>
            <w:tcW w:w="9004" w:type="dxa"/>
            <w:gridSpan w:val="3"/>
            <w:tcBorders>
              <w:bottom w:val="single" w:sz="4" w:space="0" w:color="auto"/>
            </w:tcBorders>
            <w:vAlign w:val="bottom"/>
          </w:tcPr>
          <w:p w14:paraId="06037C82" w14:textId="77777777" w:rsidR="00AC765E" w:rsidRPr="00DF39DF" w:rsidRDefault="00AC765E" w:rsidP="00534B63">
            <w:pPr>
              <w:spacing w:after="0" w:line="240" w:lineRule="auto"/>
              <w:jc w:val="both"/>
              <w:rPr>
                <w:rFonts w:asciiTheme="majorHAnsi" w:hAnsiTheme="majorHAnsi" w:cstheme="majorHAnsi"/>
                <w:lang w:val="en-US"/>
              </w:rPr>
            </w:pPr>
            <w:r w:rsidRPr="00DF39DF">
              <w:rPr>
                <w:rFonts w:asciiTheme="majorHAnsi" w:hAnsiTheme="majorHAnsi" w:cstheme="majorHAnsi"/>
                <w:lang w:val="en-US"/>
              </w:rPr>
              <w:t>Title &amp; printed name:</w:t>
            </w:r>
          </w:p>
        </w:tc>
      </w:tr>
    </w:tbl>
    <w:p w14:paraId="55997130" w14:textId="77777777" w:rsidR="00DD11E2" w:rsidRPr="00DF39DF" w:rsidRDefault="00DD11E2" w:rsidP="00DD11E2">
      <w:pPr>
        <w:pStyle w:val="Sidfot"/>
        <w:tabs>
          <w:tab w:val="clear" w:pos="4536"/>
          <w:tab w:val="clear" w:pos="9072"/>
          <w:tab w:val="left" w:pos="5670"/>
          <w:tab w:val="left" w:pos="5954"/>
          <w:tab w:val="left" w:pos="11199"/>
          <w:tab w:val="left" w:pos="11624"/>
          <w:tab w:val="left" w:pos="12333"/>
          <w:tab w:val="right" w:pos="14286"/>
        </w:tabs>
        <w:jc w:val="both"/>
        <w:rPr>
          <w:rFonts w:asciiTheme="majorHAnsi" w:hAnsiTheme="majorHAnsi" w:cstheme="majorHAnsi"/>
          <w:u w:val="single"/>
          <w:lang w:val="en-US"/>
        </w:rPr>
      </w:pPr>
    </w:p>
    <w:p w14:paraId="7A982CBB" w14:textId="77777777" w:rsidR="00DD11E2" w:rsidRPr="00DF39DF" w:rsidRDefault="00DD11E2" w:rsidP="00DD11E2">
      <w:pPr>
        <w:rPr>
          <w:rFonts w:asciiTheme="majorHAnsi" w:hAnsiTheme="majorHAnsi" w:cstheme="majorHAnsi"/>
          <w:lang w:val="en-US"/>
        </w:rPr>
        <w:sectPr w:rsidR="00DD11E2" w:rsidRPr="00DF39DF" w:rsidSect="004B4EAB">
          <w:headerReference w:type="default" r:id="rId6"/>
          <w:footerReference w:type="default" r:id="rId7"/>
          <w:pgSz w:w="11906" w:h="16838"/>
          <w:pgMar w:top="2127" w:right="1274" w:bottom="851" w:left="1604" w:header="426" w:footer="456" w:gutter="0"/>
          <w:cols w:space="720"/>
          <w:docGrid w:linePitch="326"/>
        </w:sectPr>
      </w:pPr>
    </w:p>
    <w:p w14:paraId="0086B823" w14:textId="77777777" w:rsidR="00761049" w:rsidRPr="00DF39DF" w:rsidRDefault="00761049" w:rsidP="00B35A79">
      <w:pPr>
        <w:keepNext/>
        <w:keepLines/>
        <w:spacing w:line="240" w:lineRule="auto"/>
        <w:jc w:val="center"/>
        <w:outlineLvl w:val="1"/>
        <w:rPr>
          <w:rFonts w:asciiTheme="majorHAnsi" w:eastAsiaTheme="majorEastAsia" w:hAnsiTheme="majorHAnsi" w:cstheme="majorHAnsi"/>
          <w:b/>
          <w:color w:val="2F5496" w:themeColor="accent1" w:themeShade="BF"/>
          <w:sz w:val="28"/>
          <w:szCs w:val="26"/>
        </w:rPr>
      </w:pPr>
      <w:r w:rsidRPr="00DF39DF">
        <w:rPr>
          <w:rFonts w:asciiTheme="majorHAnsi" w:eastAsiaTheme="majorEastAsia" w:hAnsiTheme="majorHAnsi" w:cstheme="majorHAnsi"/>
          <w:b/>
          <w:color w:val="2F5496" w:themeColor="accent1" w:themeShade="BF"/>
          <w:sz w:val="28"/>
          <w:szCs w:val="26"/>
        </w:rPr>
        <w:lastRenderedPageBreak/>
        <w:t>INFORMATION PÅ SVENSKA</w:t>
      </w:r>
    </w:p>
    <w:p w14:paraId="4B52B4B0" w14:textId="77777777" w:rsidR="00761049" w:rsidRPr="00DF39DF" w:rsidRDefault="00761049" w:rsidP="00B35A79">
      <w:pPr>
        <w:spacing w:after="60" w:line="240" w:lineRule="auto"/>
        <w:jc w:val="both"/>
        <w:rPr>
          <w:rFonts w:asciiTheme="majorHAnsi" w:hAnsiTheme="majorHAnsi" w:cstheme="majorHAnsi"/>
          <w:sz w:val="20"/>
        </w:rPr>
      </w:pPr>
      <w:r>
        <w:rPr>
          <w:rFonts w:asciiTheme="majorHAnsi" w:hAnsiTheme="majorHAnsi" w:cstheme="majorHAnsi"/>
          <w:sz w:val="20"/>
        </w:rPr>
        <w:t>Regionerna</w:t>
      </w:r>
      <w:r w:rsidRPr="00DF39DF">
        <w:rPr>
          <w:rFonts w:asciiTheme="majorHAnsi" w:hAnsiTheme="majorHAnsi" w:cstheme="majorHAnsi"/>
          <w:sz w:val="20"/>
        </w:rPr>
        <w:t>/kommunerna bestämmer på sedvanligt sätt genom beslut om delegation vem som representerar huvudmannen i ekonomisk-medicinska beslut.</w:t>
      </w:r>
    </w:p>
    <w:p w14:paraId="47B9CF31" w14:textId="77777777" w:rsidR="00761049" w:rsidRDefault="00761049" w:rsidP="00B35A79">
      <w:pPr>
        <w:spacing w:after="60" w:line="240" w:lineRule="auto"/>
        <w:jc w:val="both"/>
        <w:rPr>
          <w:rFonts w:asciiTheme="majorHAnsi" w:hAnsiTheme="majorHAnsi" w:cstheme="majorHAnsi"/>
          <w:sz w:val="20"/>
        </w:rPr>
      </w:pPr>
      <w:r w:rsidRPr="00DF39DF">
        <w:rPr>
          <w:rFonts w:asciiTheme="majorHAnsi" w:hAnsiTheme="majorHAnsi" w:cstheme="majorHAnsi"/>
          <w:sz w:val="20"/>
        </w:rPr>
        <w:t xml:space="preserve">Från den 1 januari 2019, är det </w:t>
      </w:r>
      <w:r>
        <w:rPr>
          <w:rFonts w:asciiTheme="majorHAnsi" w:hAnsiTheme="majorHAnsi" w:cstheme="majorHAnsi"/>
          <w:sz w:val="20"/>
        </w:rPr>
        <w:t xml:space="preserve">ansvarig huvudprövare, </w:t>
      </w:r>
      <w:r w:rsidRPr="00DF39DF">
        <w:rPr>
          <w:rFonts w:asciiTheme="majorHAnsi" w:hAnsiTheme="majorHAnsi" w:cstheme="majorHAnsi"/>
          <w:sz w:val="20"/>
        </w:rPr>
        <w:t xml:space="preserve">som </w:t>
      </w:r>
      <w:r>
        <w:rPr>
          <w:rFonts w:asciiTheme="majorHAnsi" w:hAnsiTheme="majorHAnsi" w:cstheme="majorHAnsi"/>
          <w:sz w:val="20"/>
        </w:rPr>
        <w:t>an</w:t>
      </w:r>
      <w:r w:rsidRPr="00DF39DF">
        <w:rPr>
          <w:rFonts w:asciiTheme="majorHAnsi" w:hAnsiTheme="majorHAnsi" w:cstheme="majorHAnsi"/>
          <w:sz w:val="20"/>
        </w:rPr>
        <w:t xml:space="preserve">söker </w:t>
      </w:r>
      <w:r>
        <w:rPr>
          <w:rFonts w:asciiTheme="majorHAnsi" w:hAnsiTheme="majorHAnsi" w:cstheme="majorHAnsi"/>
          <w:sz w:val="20"/>
        </w:rPr>
        <w:t>till om kliniskt prövningstillstånd hos Etikprövningsmyndigheten</w:t>
      </w:r>
      <w:r w:rsidRPr="00DF39DF">
        <w:rPr>
          <w:rFonts w:asciiTheme="majorHAnsi" w:hAnsiTheme="majorHAnsi" w:cstheme="majorHAnsi"/>
          <w:sz w:val="20"/>
        </w:rPr>
        <w:t xml:space="preserve">, som i </w:t>
      </w:r>
      <w:r>
        <w:rPr>
          <w:rFonts w:asciiTheme="majorHAnsi" w:hAnsiTheme="majorHAnsi" w:cstheme="majorHAnsi"/>
          <w:sz w:val="20"/>
        </w:rPr>
        <w:t xml:space="preserve">sin </w:t>
      </w:r>
      <w:r w:rsidRPr="00DF39DF">
        <w:rPr>
          <w:rFonts w:asciiTheme="majorHAnsi" w:hAnsiTheme="majorHAnsi" w:cstheme="majorHAnsi"/>
          <w:sz w:val="20"/>
        </w:rPr>
        <w:t>ansökan intygar att han/hon "säkerställt att det i samtliga medverkande verksamheter finns resurser som garanterar forskningspersonernas säkerhet och integritet vid genomförandet av den forskning som beskrivs i ansökan".</w:t>
      </w:r>
      <w:r>
        <w:rPr>
          <w:rFonts w:asciiTheme="majorHAnsi" w:hAnsiTheme="majorHAnsi" w:cstheme="majorHAnsi"/>
          <w:sz w:val="20"/>
        </w:rPr>
        <w:t xml:space="preserve"> </w:t>
      </w:r>
    </w:p>
    <w:p w14:paraId="3E4E5894" w14:textId="77777777" w:rsidR="00761049" w:rsidRDefault="00761049" w:rsidP="00B35A79">
      <w:pPr>
        <w:spacing w:after="60" w:line="240" w:lineRule="auto"/>
        <w:jc w:val="both"/>
        <w:rPr>
          <w:rFonts w:asciiTheme="majorHAnsi" w:hAnsiTheme="majorHAnsi" w:cstheme="majorHAnsi"/>
          <w:sz w:val="20"/>
        </w:rPr>
      </w:pPr>
      <w:r>
        <w:rPr>
          <w:rFonts w:asciiTheme="majorHAnsi" w:hAnsiTheme="majorHAnsi" w:cstheme="majorHAnsi"/>
          <w:sz w:val="20"/>
        </w:rPr>
        <w:t>Det står givetvis fortfarande fritt för ansvariga huvudprövare att för den egna dokumentationen samla in signerade i</w:t>
      </w:r>
      <w:r w:rsidRPr="00DF39DF">
        <w:rPr>
          <w:rFonts w:asciiTheme="majorHAnsi" w:hAnsiTheme="majorHAnsi" w:cstheme="majorHAnsi"/>
          <w:sz w:val="20"/>
        </w:rPr>
        <w:t xml:space="preserve">ntyg </w:t>
      </w:r>
      <w:r>
        <w:rPr>
          <w:rFonts w:asciiTheme="majorHAnsi" w:hAnsiTheme="majorHAnsi" w:cstheme="majorHAnsi"/>
          <w:sz w:val="20"/>
        </w:rPr>
        <w:t xml:space="preserve">från övriga </w:t>
      </w:r>
      <w:r w:rsidRPr="00DF39DF">
        <w:rPr>
          <w:rFonts w:asciiTheme="majorHAnsi" w:hAnsiTheme="majorHAnsi" w:cstheme="majorHAnsi"/>
          <w:sz w:val="20"/>
        </w:rPr>
        <w:t xml:space="preserve">medverkande </w:t>
      </w:r>
      <w:r>
        <w:rPr>
          <w:rFonts w:asciiTheme="majorHAnsi" w:hAnsiTheme="majorHAnsi" w:cstheme="majorHAnsi"/>
          <w:sz w:val="20"/>
        </w:rPr>
        <w:t>prövningsställen, som bekräftar att de har nödvändiga resurser enligt ovan.</w:t>
      </w:r>
    </w:p>
    <w:p w14:paraId="5EA8EE12" w14:textId="0F1046D1" w:rsidR="00761049" w:rsidRPr="00DF39DF" w:rsidRDefault="00761049" w:rsidP="00B35A79">
      <w:pPr>
        <w:spacing w:after="60" w:line="240" w:lineRule="auto"/>
        <w:jc w:val="both"/>
        <w:rPr>
          <w:rFonts w:asciiTheme="majorHAnsi" w:hAnsiTheme="majorHAnsi" w:cstheme="majorHAnsi"/>
          <w:sz w:val="20"/>
        </w:rPr>
      </w:pPr>
      <w:r>
        <w:rPr>
          <w:rFonts w:asciiTheme="majorHAnsi" w:hAnsiTheme="majorHAnsi" w:cstheme="majorHAnsi"/>
          <w:sz w:val="20"/>
        </w:rPr>
        <w:t xml:space="preserve">Ett sådant dokument kan </w:t>
      </w:r>
      <w:r w:rsidRPr="00DF39DF">
        <w:rPr>
          <w:rFonts w:asciiTheme="majorHAnsi" w:hAnsiTheme="majorHAnsi" w:cstheme="majorHAnsi"/>
          <w:sz w:val="20"/>
        </w:rPr>
        <w:t xml:space="preserve">utformas enligt </w:t>
      </w:r>
      <w:r w:rsidR="008F70CE">
        <w:rPr>
          <w:rFonts w:asciiTheme="majorHAnsi" w:hAnsiTheme="majorHAnsi" w:cstheme="majorHAnsi"/>
          <w:sz w:val="20"/>
        </w:rPr>
        <w:t xml:space="preserve">förslaget i </w:t>
      </w:r>
      <w:r w:rsidR="00B35A79">
        <w:rPr>
          <w:rFonts w:asciiTheme="majorHAnsi" w:hAnsiTheme="majorHAnsi" w:cstheme="majorHAnsi"/>
          <w:sz w:val="20"/>
        </w:rPr>
        <w:t>denna mall.</w:t>
      </w:r>
    </w:p>
    <w:p w14:paraId="242B022F" w14:textId="77777777" w:rsidR="00761049" w:rsidRDefault="00761049" w:rsidP="00B35A79">
      <w:pPr>
        <w:spacing w:after="0" w:line="240" w:lineRule="auto"/>
        <w:jc w:val="both"/>
        <w:rPr>
          <w:rFonts w:asciiTheme="majorHAnsi" w:hAnsiTheme="majorHAnsi" w:cstheme="majorHAnsi"/>
          <w:sz w:val="20"/>
        </w:rPr>
      </w:pPr>
      <w:r w:rsidRPr="00DF39DF">
        <w:rPr>
          <w:rFonts w:asciiTheme="majorHAnsi" w:hAnsiTheme="majorHAnsi" w:cstheme="majorHAnsi"/>
          <w:sz w:val="20"/>
        </w:rPr>
        <w:t>Intyget ska undertecknas av den som ansvarar för vårdenheten/institutionen. I det fall forskningen endast avser behandling av känsliga personuppgifter avser intyget resurser för att säkerställa forskningspersonernas integritet.</w:t>
      </w:r>
    </w:p>
    <w:p w14:paraId="20FF7CE6" w14:textId="77777777" w:rsidR="00761049" w:rsidRPr="0070342B" w:rsidRDefault="00761049" w:rsidP="00B35A79">
      <w:pPr>
        <w:spacing w:before="240" w:after="120" w:line="240" w:lineRule="auto"/>
        <w:jc w:val="both"/>
        <w:rPr>
          <w:rFonts w:eastAsiaTheme="majorEastAsia" w:cstheme="minorHAnsi"/>
          <w:b/>
          <w:color w:val="2F5496" w:themeColor="accent1" w:themeShade="BF"/>
        </w:rPr>
      </w:pPr>
      <w:r>
        <w:rPr>
          <w:rFonts w:eastAsiaTheme="majorEastAsia" w:cstheme="minorHAnsi"/>
          <w:b/>
          <w:color w:val="2F5496" w:themeColor="accent1" w:themeShade="BF"/>
        </w:rPr>
        <w:t>R</w:t>
      </w:r>
      <w:r w:rsidRPr="00CD2D13">
        <w:rPr>
          <w:rFonts w:eastAsiaTheme="majorEastAsia" w:cstheme="minorHAnsi"/>
          <w:b/>
          <w:color w:val="2F5496" w:themeColor="accent1" w:themeShade="BF"/>
        </w:rPr>
        <w:t xml:space="preserve">eferens – </w:t>
      </w:r>
      <w:r w:rsidRPr="0052306D">
        <w:rPr>
          <w:rFonts w:eastAsiaTheme="majorEastAsia" w:cstheme="minorHAnsi"/>
          <w:b/>
          <w:color w:val="2F5496" w:themeColor="accent1" w:themeShade="BF"/>
          <w:lang w:val="en-US"/>
        </w:rPr>
        <w:t>klinisk</w:t>
      </w:r>
      <w:r>
        <w:rPr>
          <w:rFonts w:eastAsiaTheme="majorEastAsia" w:cstheme="minorHAnsi"/>
          <w:b/>
          <w:color w:val="2F5496" w:themeColor="accent1" w:themeShade="BF"/>
        </w:rPr>
        <w:t xml:space="preserve"> prövning av </w:t>
      </w:r>
      <w:r w:rsidRPr="00CD2D13">
        <w:rPr>
          <w:rFonts w:eastAsiaTheme="majorEastAsia" w:cstheme="minorHAnsi"/>
          <w:b/>
          <w:color w:val="2F5496" w:themeColor="accent1" w:themeShade="BF"/>
        </w:rPr>
        <w:t>medicinteknisk produkt</w:t>
      </w:r>
    </w:p>
    <w:p w14:paraId="2071C0C0" w14:textId="61C3CD41" w:rsidR="000623D8" w:rsidRDefault="003E35B0" w:rsidP="00B35A79">
      <w:pPr>
        <w:spacing w:after="60" w:line="240" w:lineRule="auto"/>
        <w:jc w:val="both"/>
        <w:rPr>
          <w:rFonts w:asciiTheme="majorHAnsi" w:hAnsiTheme="majorHAnsi" w:cstheme="majorHAnsi"/>
          <w:sz w:val="20"/>
        </w:rPr>
      </w:pPr>
      <w:r w:rsidRPr="00643015">
        <w:rPr>
          <w:rFonts w:asciiTheme="majorHAnsi" w:hAnsiTheme="majorHAnsi" w:cstheme="majorHAnsi"/>
          <w:b/>
          <w:bCs/>
          <w:sz w:val="20"/>
          <w:u w:val="single"/>
        </w:rPr>
        <w:t>MDR</w:t>
      </w:r>
      <w:r w:rsidR="00DD5C59">
        <w:rPr>
          <w:rFonts w:asciiTheme="majorHAnsi" w:hAnsiTheme="majorHAnsi" w:cstheme="majorHAnsi"/>
          <w:b/>
          <w:bCs/>
          <w:sz w:val="20"/>
          <w:u w:val="single"/>
        </w:rPr>
        <w:t xml:space="preserve"> (</w:t>
      </w:r>
      <w:r w:rsidR="00DD5C59" w:rsidRPr="00DD5C59">
        <w:rPr>
          <w:rFonts w:asciiTheme="majorHAnsi" w:hAnsiTheme="majorHAnsi" w:cstheme="majorHAnsi"/>
          <w:b/>
          <w:bCs/>
          <w:sz w:val="20"/>
          <w:u w:val="single"/>
        </w:rPr>
        <w:t>EU förordning 2017/745</w:t>
      </w:r>
      <w:r w:rsidR="001C30F6">
        <w:rPr>
          <w:rFonts w:asciiTheme="majorHAnsi" w:hAnsiTheme="majorHAnsi" w:cstheme="majorHAnsi"/>
          <w:b/>
          <w:bCs/>
          <w:sz w:val="20"/>
          <w:u w:val="single"/>
        </w:rPr>
        <w:t>)</w:t>
      </w:r>
      <w:r w:rsidR="004B7037" w:rsidRPr="00643015">
        <w:rPr>
          <w:rFonts w:asciiTheme="majorHAnsi" w:hAnsiTheme="majorHAnsi" w:cstheme="majorHAnsi"/>
          <w:b/>
          <w:bCs/>
          <w:sz w:val="20"/>
          <w:u w:val="single"/>
        </w:rPr>
        <w:t>,</w:t>
      </w:r>
      <w:r w:rsidRPr="00643015">
        <w:rPr>
          <w:rFonts w:asciiTheme="majorHAnsi" w:hAnsiTheme="majorHAnsi" w:cstheme="majorHAnsi"/>
          <w:b/>
          <w:bCs/>
          <w:sz w:val="20"/>
          <w:u w:val="single"/>
        </w:rPr>
        <w:t xml:space="preserve"> Bilaga XV, Kapitel II, Punkt 1</w:t>
      </w:r>
      <w:r w:rsidR="004936FA" w:rsidRPr="00643015">
        <w:rPr>
          <w:rFonts w:asciiTheme="majorHAnsi" w:hAnsiTheme="majorHAnsi" w:cstheme="majorHAnsi"/>
          <w:b/>
          <w:bCs/>
          <w:sz w:val="20"/>
          <w:u w:val="single"/>
        </w:rPr>
        <w:t xml:space="preserve"> ”Ansökningsblankett”, #</w:t>
      </w:r>
      <w:r w:rsidRPr="00643015">
        <w:rPr>
          <w:rFonts w:asciiTheme="majorHAnsi" w:hAnsiTheme="majorHAnsi" w:cstheme="majorHAnsi"/>
          <w:b/>
          <w:bCs/>
          <w:sz w:val="20"/>
          <w:u w:val="single"/>
        </w:rPr>
        <w:t>13</w:t>
      </w:r>
    </w:p>
    <w:p w14:paraId="08914A3E" w14:textId="589824E9" w:rsidR="00761049" w:rsidRDefault="003D2E73" w:rsidP="00B35A79">
      <w:pPr>
        <w:spacing w:after="60" w:line="240" w:lineRule="auto"/>
        <w:jc w:val="both"/>
        <w:rPr>
          <w:rFonts w:asciiTheme="majorHAnsi" w:hAnsiTheme="majorHAnsi" w:cstheme="majorHAnsi"/>
          <w:spacing w:val="-4"/>
          <w:sz w:val="20"/>
        </w:rPr>
      </w:pPr>
      <w:r>
        <w:rPr>
          <w:rFonts w:asciiTheme="majorHAnsi" w:hAnsiTheme="majorHAnsi" w:cstheme="majorHAnsi"/>
          <w:sz w:val="20"/>
        </w:rPr>
        <w:t>”</w:t>
      </w:r>
      <w:r w:rsidR="00A40AFA" w:rsidRPr="00DC4EBF">
        <w:rPr>
          <w:rFonts w:asciiTheme="majorHAnsi" w:hAnsiTheme="majorHAnsi" w:cstheme="majorHAnsi"/>
          <w:i/>
          <w:iCs/>
          <w:sz w:val="20"/>
        </w:rPr>
        <w:t>Bevis från sponsorn på att prövaren och prövningsstället är kapabla att utföra den kliniska prövningen i enlighet med den kliniska prövningsplanen</w:t>
      </w:r>
      <w:r w:rsidR="00A40AFA" w:rsidRPr="00A40AFA">
        <w:rPr>
          <w:rFonts w:asciiTheme="majorHAnsi" w:hAnsiTheme="majorHAnsi" w:cstheme="majorHAnsi"/>
          <w:sz w:val="20"/>
        </w:rPr>
        <w:t>.</w:t>
      </w:r>
      <w:r w:rsidR="00A40AFA">
        <w:rPr>
          <w:rFonts w:asciiTheme="majorHAnsi" w:hAnsiTheme="majorHAnsi" w:cstheme="majorHAnsi"/>
          <w:sz w:val="20"/>
        </w:rPr>
        <w:t>”</w:t>
      </w:r>
      <w:r w:rsidR="00F02CE2">
        <w:rPr>
          <w:rFonts w:asciiTheme="majorHAnsi" w:hAnsiTheme="majorHAnsi" w:cstheme="majorHAnsi"/>
          <w:sz w:val="20"/>
        </w:rPr>
        <w:t xml:space="preserve"> </w:t>
      </w:r>
      <w:r w:rsidR="00761049" w:rsidRPr="00030F58">
        <w:rPr>
          <w:rFonts w:asciiTheme="majorHAnsi" w:hAnsiTheme="majorHAnsi" w:cstheme="majorHAnsi"/>
          <w:sz w:val="20"/>
        </w:rPr>
        <w:t>Resursintyg</w:t>
      </w:r>
      <w:r w:rsidR="00761049" w:rsidRPr="003A0647">
        <w:rPr>
          <w:rFonts w:asciiTheme="majorHAnsi" w:hAnsiTheme="majorHAnsi" w:cstheme="majorHAnsi"/>
          <w:sz w:val="20"/>
        </w:rPr>
        <w:t xml:space="preserve"> från de medverkande prövningsställena kan också underlätta för sponsorer av kliniska prövningar av medicintekniska produkter. Den nya EU-förordningen 2017/745 om medicintekniska produkter som tillämpas från och med 26 maj 2021 ställer krav på att sponsor i ansökan till Läkemedelsverket ska tillhandahålla bevis på att </w:t>
      </w:r>
      <w:r w:rsidR="00761049" w:rsidRPr="003A0647">
        <w:rPr>
          <w:rFonts w:asciiTheme="majorHAnsi" w:hAnsiTheme="majorHAnsi" w:cstheme="majorHAnsi"/>
          <w:spacing w:val="-4"/>
          <w:sz w:val="20"/>
        </w:rPr>
        <w:t xml:space="preserve">prövaren och prövningsstället är kapabla att utföra den kliniska prövningen i enlighet med </w:t>
      </w:r>
      <w:r w:rsidR="00761049">
        <w:rPr>
          <w:rFonts w:asciiTheme="majorHAnsi" w:hAnsiTheme="majorHAnsi" w:cstheme="majorHAnsi"/>
          <w:spacing w:val="-4"/>
          <w:sz w:val="20"/>
        </w:rPr>
        <w:t>protokollet/</w:t>
      </w:r>
      <w:r w:rsidR="00761049" w:rsidRPr="003A0647">
        <w:rPr>
          <w:rFonts w:asciiTheme="majorHAnsi" w:hAnsiTheme="majorHAnsi" w:cstheme="majorHAnsi"/>
          <w:spacing w:val="-4"/>
          <w:sz w:val="20"/>
        </w:rPr>
        <w:t>planen.</w:t>
      </w:r>
    </w:p>
    <w:p w14:paraId="48D9EA1D" w14:textId="77777777" w:rsidR="00761049" w:rsidRPr="00415289" w:rsidRDefault="00761049" w:rsidP="00B35A79">
      <w:pPr>
        <w:pStyle w:val="Rubrik2"/>
        <w:spacing w:before="240" w:after="120" w:line="240" w:lineRule="auto"/>
        <w:jc w:val="center"/>
        <w:rPr>
          <w:rFonts w:cstheme="majorHAnsi"/>
          <w:b/>
          <w:sz w:val="28"/>
          <w:lang w:val="en-US"/>
        </w:rPr>
      </w:pPr>
      <w:r w:rsidRPr="00415289">
        <w:rPr>
          <w:rFonts w:cstheme="majorHAnsi"/>
          <w:b/>
          <w:sz w:val="28"/>
          <w:lang w:val="en-US"/>
        </w:rPr>
        <w:t>INFORMATION IN ENGLISH</w:t>
      </w:r>
    </w:p>
    <w:p w14:paraId="2A67441D" w14:textId="77777777" w:rsidR="00761049" w:rsidRPr="00FB4A1F" w:rsidRDefault="00761049" w:rsidP="00B35A79">
      <w:pPr>
        <w:spacing w:after="60" w:line="240" w:lineRule="auto"/>
        <w:jc w:val="both"/>
        <w:rPr>
          <w:rFonts w:asciiTheme="majorHAnsi" w:hAnsiTheme="majorHAnsi" w:cstheme="majorHAnsi"/>
          <w:spacing w:val="-4"/>
          <w:sz w:val="20"/>
          <w:lang w:val="en-US"/>
        </w:rPr>
      </w:pPr>
      <w:r w:rsidRPr="00FB4A1F">
        <w:rPr>
          <w:rFonts w:asciiTheme="majorHAnsi" w:hAnsiTheme="majorHAnsi" w:cstheme="majorHAnsi"/>
          <w:spacing w:val="-4"/>
          <w:sz w:val="20"/>
          <w:lang w:val="en-US"/>
        </w:rPr>
        <w:t>As of January 1, 2019, it is the person who applies to the Swedish Ethical Review Authority (</w:t>
      </w:r>
      <w:proofErr w:type="gramStart"/>
      <w:r w:rsidRPr="00FB4A1F">
        <w:rPr>
          <w:rFonts w:asciiTheme="majorHAnsi" w:hAnsiTheme="majorHAnsi" w:cstheme="majorHAnsi"/>
          <w:spacing w:val="-4"/>
          <w:sz w:val="20"/>
          <w:lang w:val="en-US"/>
        </w:rPr>
        <w:t>i.e.</w:t>
      </w:r>
      <w:proofErr w:type="gramEnd"/>
      <w:r w:rsidRPr="00FB4A1F">
        <w:rPr>
          <w:rFonts w:asciiTheme="majorHAnsi" w:hAnsiTheme="majorHAnsi" w:cstheme="majorHAnsi"/>
          <w:spacing w:val="-4"/>
          <w:sz w:val="20"/>
          <w:lang w:val="en-US"/>
        </w:rPr>
        <w:t xml:space="preserve"> principal investigator), who certifies in their application that he/she has "ensured that all participating clinics have resources to guarantee the safety and integrity of the trial subjects in the conduct of the research described in the application".</w:t>
      </w:r>
    </w:p>
    <w:p w14:paraId="56ACE6F9" w14:textId="77777777" w:rsidR="00761049" w:rsidRPr="009131DE" w:rsidRDefault="00761049" w:rsidP="00B35A79">
      <w:pPr>
        <w:spacing w:after="60" w:line="240" w:lineRule="auto"/>
        <w:jc w:val="both"/>
        <w:rPr>
          <w:rFonts w:asciiTheme="majorHAnsi" w:hAnsiTheme="majorHAnsi" w:cstheme="majorHAnsi"/>
          <w:sz w:val="20"/>
          <w:lang w:val="en-US"/>
        </w:rPr>
      </w:pPr>
      <w:r>
        <w:rPr>
          <w:rFonts w:asciiTheme="majorHAnsi" w:hAnsiTheme="majorHAnsi" w:cstheme="majorHAnsi"/>
          <w:sz w:val="20"/>
          <w:lang w:val="en-US"/>
        </w:rPr>
        <w:t>The principal investigato</w:t>
      </w:r>
      <w:r w:rsidRPr="009131DE">
        <w:rPr>
          <w:rFonts w:asciiTheme="majorHAnsi" w:hAnsiTheme="majorHAnsi" w:cstheme="majorHAnsi"/>
          <w:sz w:val="20"/>
          <w:lang w:val="en-US"/>
        </w:rPr>
        <w:t>r</w:t>
      </w:r>
      <w:r>
        <w:rPr>
          <w:rFonts w:asciiTheme="majorHAnsi" w:hAnsiTheme="majorHAnsi" w:cstheme="majorHAnsi"/>
          <w:sz w:val="20"/>
          <w:lang w:val="en-US"/>
        </w:rPr>
        <w:t xml:space="preserve"> may of course </w:t>
      </w:r>
      <w:r w:rsidRPr="009131DE">
        <w:rPr>
          <w:rFonts w:asciiTheme="majorHAnsi" w:hAnsiTheme="majorHAnsi" w:cstheme="majorHAnsi"/>
          <w:sz w:val="20"/>
          <w:lang w:val="en-US"/>
        </w:rPr>
        <w:t xml:space="preserve">for their own documentation, </w:t>
      </w:r>
      <w:r>
        <w:rPr>
          <w:rFonts w:asciiTheme="majorHAnsi" w:hAnsiTheme="majorHAnsi" w:cstheme="majorHAnsi"/>
          <w:sz w:val="20"/>
          <w:lang w:val="en-US"/>
        </w:rPr>
        <w:t xml:space="preserve">still </w:t>
      </w:r>
      <w:r w:rsidRPr="009131DE">
        <w:rPr>
          <w:rFonts w:asciiTheme="majorHAnsi" w:hAnsiTheme="majorHAnsi" w:cstheme="majorHAnsi"/>
          <w:sz w:val="20"/>
          <w:lang w:val="en-US"/>
        </w:rPr>
        <w:t>collect signed certificates from other participating clinics confirming that they have the necessary resources as described above.</w:t>
      </w:r>
    </w:p>
    <w:p w14:paraId="4225C183" w14:textId="1D5D4C81" w:rsidR="00761049" w:rsidRDefault="00761049" w:rsidP="00B35A79">
      <w:pPr>
        <w:spacing w:after="60" w:line="240" w:lineRule="auto"/>
        <w:jc w:val="both"/>
        <w:rPr>
          <w:rFonts w:asciiTheme="majorHAnsi" w:hAnsiTheme="majorHAnsi" w:cstheme="majorHAnsi"/>
          <w:sz w:val="20"/>
          <w:lang w:val="en-US"/>
        </w:rPr>
      </w:pPr>
      <w:r w:rsidRPr="009131DE">
        <w:rPr>
          <w:rFonts w:asciiTheme="majorHAnsi" w:hAnsiTheme="majorHAnsi" w:cstheme="majorHAnsi"/>
          <w:sz w:val="20"/>
          <w:lang w:val="en-US"/>
        </w:rPr>
        <w:t xml:space="preserve">Such a document can be designed according to </w:t>
      </w:r>
      <w:r w:rsidR="00F600FD">
        <w:rPr>
          <w:rFonts w:asciiTheme="majorHAnsi" w:hAnsiTheme="majorHAnsi" w:cstheme="majorHAnsi"/>
          <w:sz w:val="20"/>
          <w:lang w:val="en-US"/>
        </w:rPr>
        <w:t>this template</w:t>
      </w:r>
      <w:r w:rsidRPr="009131DE">
        <w:rPr>
          <w:rFonts w:asciiTheme="majorHAnsi" w:hAnsiTheme="majorHAnsi" w:cstheme="majorHAnsi"/>
          <w:sz w:val="20"/>
          <w:lang w:val="en-US"/>
        </w:rPr>
        <w:t xml:space="preserve"> proposal</w:t>
      </w:r>
      <w:r w:rsidR="00F600FD">
        <w:rPr>
          <w:rFonts w:asciiTheme="majorHAnsi" w:hAnsiTheme="majorHAnsi" w:cstheme="majorHAnsi"/>
          <w:sz w:val="20"/>
          <w:lang w:val="en-US"/>
        </w:rPr>
        <w:t>.</w:t>
      </w:r>
    </w:p>
    <w:p w14:paraId="2533BE07" w14:textId="77777777" w:rsidR="00761049" w:rsidRDefault="00761049" w:rsidP="00B35A79">
      <w:pPr>
        <w:spacing w:after="0" w:line="240" w:lineRule="auto"/>
        <w:jc w:val="both"/>
        <w:rPr>
          <w:rFonts w:asciiTheme="majorHAnsi" w:hAnsiTheme="majorHAnsi" w:cstheme="majorHAnsi"/>
          <w:sz w:val="20"/>
          <w:lang w:val="en-US"/>
        </w:rPr>
      </w:pPr>
      <w:r w:rsidRPr="00DF39DF">
        <w:rPr>
          <w:rFonts w:asciiTheme="majorHAnsi" w:hAnsiTheme="majorHAnsi" w:cstheme="majorHAnsi"/>
          <w:sz w:val="20"/>
          <w:lang w:val="en-US"/>
        </w:rPr>
        <w:t>The certificate should be signed by the person responsible for the unit/clinic. If the research only concerns the handling of sensitive personal information, the certificate refers to resources for ensuring the research subjects’ integrity (data privacy).</w:t>
      </w:r>
    </w:p>
    <w:p w14:paraId="4D0DD321" w14:textId="77777777" w:rsidR="00761049" w:rsidRDefault="00761049" w:rsidP="00B35A79">
      <w:pPr>
        <w:spacing w:before="240" w:after="120" w:line="240" w:lineRule="auto"/>
        <w:jc w:val="both"/>
        <w:rPr>
          <w:rFonts w:eastAsiaTheme="majorEastAsia" w:cstheme="minorHAnsi"/>
          <w:b/>
          <w:color w:val="2F5496" w:themeColor="accent1" w:themeShade="BF"/>
          <w:lang w:val="en-US"/>
        </w:rPr>
      </w:pPr>
      <w:r>
        <w:rPr>
          <w:rFonts w:eastAsiaTheme="majorEastAsia" w:cstheme="minorHAnsi"/>
          <w:b/>
          <w:color w:val="2F5496" w:themeColor="accent1" w:themeShade="BF"/>
          <w:lang w:val="en-US"/>
        </w:rPr>
        <w:t>R</w:t>
      </w:r>
      <w:r w:rsidRPr="00AD77D8">
        <w:rPr>
          <w:rFonts w:eastAsiaTheme="majorEastAsia" w:cstheme="minorHAnsi"/>
          <w:b/>
          <w:color w:val="2F5496" w:themeColor="accent1" w:themeShade="BF"/>
          <w:lang w:val="en-US"/>
        </w:rPr>
        <w:t>eferen</w:t>
      </w:r>
      <w:r>
        <w:rPr>
          <w:rFonts w:eastAsiaTheme="majorEastAsia" w:cstheme="minorHAnsi"/>
          <w:b/>
          <w:color w:val="2F5496" w:themeColor="accent1" w:themeShade="BF"/>
          <w:lang w:val="en-US"/>
        </w:rPr>
        <w:t>ce</w:t>
      </w:r>
      <w:r w:rsidRPr="00AD77D8">
        <w:rPr>
          <w:rFonts w:eastAsiaTheme="majorEastAsia" w:cstheme="minorHAnsi"/>
          <w:b/>
          <w:color w:val="2F5496" w:themeColor="accent1" w:themeShade="BF"/>
          <w:lang w:val="en-US"/>
        </w:rPr>
        <w:t xml:space="preserve"> – </w:t>
      </w:r>
      <w:r w:rsidRPr="004E05BD">
        <w:rPr>
          <w:rFonts w:eastAsiaTheme="majorEastAsia" w:cstheme="minorHAnsi"/>
          <w:b/>
          <w:color w:val="2F5496" w:themeColor="accent1" w:themeShade="BF"/>
          <w:lang w:val="en-US"/>
        </w:rPr>
        <w:t>clinical investigation of medical device</w:t>
      </w:r>
    </w:p>
    <w:p w14:paraId="587F1176" w14:textId="27F005B8" w:rsidR="000623D8" w:rsidRDefault="00F20426" w:rsidP="00B35A79">
      <w:pPr>
        <w:spacing w:after="60" w:line="240" w:lineRule="auto"/>
        <w:jc w:val="both"/>
        <w:rPr>
          <w:rFonts w:asciiTheme="majorHAnsi" w:hAnsiTheme="majorHAnsi" w:cstheme="majorHAnsi"/>
          <w:sz w:val="20"/>
          <w:lang w:val="en-US"/>
        </w:rPr>
      </w:pPr>
      <w:r w:rsidRPr="00643015">
        <w:rPr>
          <w:rFonts w:asciiTheme="majorHAnsi" w:hAnsiTheme="majorHAnsi" w:cstheme="majorHAnsi"/>
          <w:b/>
          <w:bCs/>
          <w:sz w:val="20"/>
          <w:u w:val="single"/>
          <w:lang w:val="en-US"/>
        </w:rPr>
        <w:t>MDR</w:t>
      </w:r>
      <w:r w:rsidR="001C30F6">
        <w:rPr>
          <w:rFonts w:asciiTheme="majorHAnsi" w:hAnsiTheme="majorHAnsi" w:cstheme="majorHAnsi"/>
          <w:b/>
          <w:bCs/>
          <w:sz w:val="20"/>
          <w:u w:val="single"/>
          <w:lang w:val="en-US"/>
        </w:rPr>
        <w:t xml:space="preserve"> (EU Directive 2017/745</w:t>
      </w:r>
      <w:r w:rsidR="004B7037" w:rsidRPr="00643015">
        <w:rPr>
          <w:rFonts w:asciiTheme="majorHAnsi" w:hAnsiTheme="majorHAnsi" w:cstheme="majorHAnsi"/>
          <w:b/>
          <w:bCs/>
          <w:sz w:val="20"/>
          <w:u w:val="single"/>
          <w:lang w:val="en-US"/>
        </w:rPr>
        <w:t>,</w:t>
      </w:r>
      <w:r w:rsidRPr="00643015">
        <w:rPr>
          <w:rFonts w:asciiTheme="majorHAnsi" w:hAnsiTheme="majorHAnsi" w:cstheme="majorHAnsi"/>
          <w:b/>
          <w:bCs/>
          <w:sz w:val="20"/>
          <w:u w:val="single"/>
          <w:lang w:val="en-US"/>
        </w:rPr>
        <w:t xml:space="preserve"> Annex XV, Chapter II, Section 1 “Application Form”</w:t>
      </w:r>
      <w:r w:rsidR="000623D8">
        <w:rPr>
          <w:rFonts w:asciiTheme="majorHAnsi" w:hAnsiTheme="majorHAnsi" w:cstheme="majorHAnsi"/>
          <w:b/>
          <w:bCs/>
          <w:sz w:val="20"/>
          <w:u w:val="single"/>
          <w:lang w:val="en-US"/>
        </w:rPr>
        <w:t>,</w:t>
      </w:r>
      <w:r w:rsidRPr="00643015">
        <w:rPr>
          <w:rFonts w:asciiTheme="majorHAnsi" w:hAnsiTheme="majorHAnsi" w:cstheme="majorHAnsi"/>
          <w:b/>
          <w:bCs/>
          <w:sz w:val="20"/>
          <w:u w:val="single"/>
          <w:lang w:val="en-US"/>
        </w:rPr>
        <w:t xml:space="preserve"> #13</w:t>
      </w:r>
    </w:p>
    <w:p w14:paraId="0E76C733" w14:textId="349D5A1E" w:rsidR="00F20426" w:rsidRDefault="003E35B0" w:rsidP="00B35A79">
      <w:pPr>
        <w:spacing w:after="60" w:line="240" w:lineRule="auto"/>
        <w:jc w:val="both"/>
        <w:rPr>
          <w:rFonts w:asciiTheme="majorHAnsi" w:hAnsiTheme="majorHAnsi" w:cstheme="majorHAnsi"/>
          <w:sz w:val="20"/>
          <w:lang w:val="en-US"/>
        </w:rPr>
      </w:pPr>
      <w:r>
        <w:rPr>
          <w:rFonts w:asciiTheme="majorHAnsi" w:hAnsiTheme="majorHAnsi" w:cstheme="majorHAnsi"/>
          <w:sz w:val="20"/>
          <w:lang w:val="en-US"/>
        </w:rPr>
        <w:t>“</w:t>
      </w:r>
      <w:r w:rsidR="00F20426" w:rsidRPr="00DC4EBF">
        <w:rPr>
          <w:rFonts w:asciiTheme="majorHAnsi" w:hAnsiTheme="majorHAnsi" w:cstheme="majorHAnsi"/>
          <w:i/>
          <w:iCs/>
          <w:sz w:val="20"/>
          <w:lang w:val="en-US"/>
        </w:rPr>
        <w:t xml:space="preserve">evidence from the sponsor that the clinical investigator and the investigational site are capable of conducting the clinical investigation in accordance with the clinical </w:t>
      </w:r>
      <w:r w:rsidR="00F20426" w:rsidRPr="00DC4EBF">
        <w:rPr>
          <w:rFonts w:asciiTheme="majorHAnsi" w:hAnsiTheme="majorHAnsi" w:cstheme="majorHAnsi"/>
          <w:i/>
          <w:iCs/>
          <w:spacing w:val="-4"/>
          <w:sz w:val="20"/>
          <w:lang w:val="en-US"/>
        </w:rPr>
        <w:t>investigation</w:t>
      </w:r>
      <w:r w:rsidR="00F20426" w:rsidRPr="00DC4EBF">
        <w:rPr>
          <w:rFonts w:asciiTheme="majorHAnsi" w:hAnsiTheme="majorHAnsi" w:cstheme="majorHAnsi"/>
          <w:i/>
          <w:iCs/>
          <w:sz w:val="20"/>
          <w:lang w:val="en-US"/>
        </w:rPr>
        <w:t xml:space="preserve"> plan</w:t>
      </w:r>
      <w:r>
        <w:rPr>
          <w:rFonts w:asciiTheme="majorHAnsi" w:hAnsiTheme="majorHAnsi" w:cstheme="majorHAnsi"/>
          <w:sz w:val="20"/>
          <w:lang w:val="en-US"/>
        </w:rPr>
        <w:t>”</w:t>
      </w:r>
      <w:r w:rsidR="00DC4EBF">
        <w:rPr>
          <w:rFonts w:asciiTheme="majorHAnsi" w:hAnsiTheme="majorHAnsi" w:cstheme="majorHAnsi"/>
          <w:sz w:val="20"/>
          <w:lang w:val="en-US"/>
        </w:rPr>
        <w:t xml:space="preserve">. </w:t>
      </w:r>
      <w:r w:rsidR="00761049" w:rsidRPr="005D6357">
        <w:rPr>
          <w:rFonts w:asciiTheme="majorHAnsi" w:hAnsiTheme="majorHAnsi" w:cstheme="majorHAnsi"/>
          <w:sz w:val="20"/>
          <w:lang w:val="en-US"/>
        </w:rPr>
        <w:t>A Resource Attestation from the participating investigational sites could also facilitate for sponsors of clinical investigations of medical devices. The new EU regulation 2017/745 on medical devices (MDR) which applies from 26 May 2021 requires that sponsors, in the application to the Competent Authority (in Sweden the Medical Products Agency), provide evidence that the clinical investigator</w:t>
      </w:r>
      <w:r w:rsidR="00761049">
        <w:rPr>
          <w:rFonts w:asciiTheme="majorHAnsi" w:hAnsiTheme="majorHAnsi" w:cstheme="majorHAnsi"/>
          <w:sz w:val="20"/>
          <w:lang w:val="en-US"/>
        </w:rPr>
        <w:t>,</w:t>
      </w:r>
      <w:r w:rsidR="00761049" w:rsidRPr="005D6357">
        <w:rPr>
          <w:rFonts w:asciiTheme="majorHAnsi" w:hAnsiTheme="majorHAnsi" w:cstheme="majorHAnsi"/>
          <w:sz w:val="20"/>
          <w:lang w:val="en-US"/>
        </w:rPr>
        <w:t xml:space="preserve"> and the investigational site</w:t>
      </w:r>
      <w:r w:rsidR="00761049">
        <w:rPr>
          <w:rFonts w:asciiTheme="majorHAnsi" w:hAnsiTheme="majorHAnsi" w:cstheme="majorHAnsi"/>
          <w:sz w:val="20"/>
          <w:lang w:val="en-US"/>
        </w:rPr>
        <w:t>,</w:t>
      </w:r>
      <w:r w:rsidR="00761049" w:rsidRPr="005D6357">
        <w:rPr>
          <w:rFonts w:asciiTheme="majorHAnsi" w:hAnsiTheme="majorHAnsi" w:cstheme="majorHAnsi"/>
          <w:sz w:val="20"/>
          <w:lang w:val="en-US"/>
        </w:rPr>
        <w:t xml:space="preserve"> are capable of conducting the clinical investigation in accordance with the clinical investigation plan.</w:t>
      </w:r>
    </w:p>
    <w:sectPr w:rsidR="00F20426" w:rsidSect="007906AF">
      <w:headerReference w:type="default" r:id="rId8"/>
      <w:footerReference w:type="default" r:id="rId9"/>
      <w:pgSz w:w="11906" w:h="16838"/>
      <w:pgMar w:top="1985" w:right="1417" w:bottom="993" w:left="1417" w:header="567"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44761" w14:textId="77777777" w:rsidR="00FC0BF6" w:rsidRDefault="00FC0BF6" w:rsidP="004A5CD8">
      <w:pPr>
        <w:spacing w:after="0" w:line="240" w:lineRule="auto"/>
      </w:pPr>
      <w:r>
        <w:separator/>
      </w:r>
    </w:p>
  </w:endnote>
  <w:endnote w:type="continuationSeparator" w:id="0">
    <w:p w14:paraId="5647F4C6" w14:textId="77777777" w:rsidR="00FC0BF6" w:rsidRDefault="00FC0BF6" w:rsidP="004A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C00B" w14:textId="77777777" w:rsidR="00917E2E" w:rsidRPr="00917E2E" w:rsidRDefault="00917E2E" w:rsidP="00917E2E">
    <w:pPr>
      <w:pStyle w:val="Sidfot"/>
      <w:tabs>
        <w:tab w:val="clear" w:pos="4536"/>
        <w:tab w:val="clear" w:pos="9072"/>
        <w:tab w:val="right" w:pos="14286"/>
      </w:tabs>
      <w:spacing w:before="120"/>
      <w:rPr>
        <w:rFonts w:cstheme="minorHAnsi"/>
        <w:lang w:val="en-US"/>
      </w:rPr>
    </w:pPr>
    <w:r w:rsidRPr="00FD0A72">
      <w:rPr>
        <w:rFonts w:cstheme="minorHAnsi"/>
        <w:i/>
        <w:iCs/>
        <w:noProof/>
        <w:color w:val="2F5496" w:themeColor="accent1" w:themeShade="BF"/>
        <w:sz w:val="18"/>
        <w:szCs w:val="18"/>
        <w:lang w:eastAsia="sv-SE"/>
      </w:rPr>
      <mc:AlternateContent>
        <mc:Choice Requires="wps">
          <w:drawing>
            <wp:anchor distT="0" distB="0" distL="114300" distR="114300" simplePos="0" relativeHeight="251673600" behindDoc="0" locked="0" layoutInCell="1" allowOverlap="1" wp14:anchorId="3DE96AB2" wp14:editId="3EAEFC84">
              <wp:simplePos x="0" y="0"/>
              <wp:positionH relativeFrom="column">
                <wp:posOffset>23495</wp:posOffset>
              </wp:positionH>
              <wp:positionV relativeFrom="paragraph">
                <wp:posOffset>17145</wp:posOffset>
              </wp:positionV>
              <wp:extent cx="5737860" cy="0"/>
              <wp:effectExtent l="0" t="0" r="0" b="0"/>
              <wp:wrapNone/>
              <wp:docPr id="6" name="Rak koppling 6"/>
              <wp:cNvGraphicFramePr/>
              <a:graphic xmlns:a="http://schemas.openxmlformats.org/drawingml/2006/main">
                <a:graphicData uri="http://schemas.microsoft.com/office/word/2010/wordprocessingShape">
                  <wps:wsp>
                    <wps:cNvCnPr/>
                    <wps:spPr>
                      <a:xfrm>
                        <a:off x="0" y="0"/>
                        <a:ext cx="573786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AB7F8" id="Rak koppling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35pt" to="4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" strokecolor="#4472c4 [3204]" strokeweight=".5pt">
              <v:stroke joinstyle="miter"/>
            </v:line>
          </w:pict>
        </mc:Fallback>
      </mc:AlternateContent>
    </w:r>
    <w:r w:rsidRPr="00917E2E">
      <w:rPr>
        <w:rFonts w:cstheme="minorHAnsi"/>
        <w:i/>
        <w:iCs/>
        <w:noProof/>
        <w:color w:val="2F5496" w:themeColor="accent1" w:themeShade="BF"/>
        <w:sz w:val="18"/>
        <w:szCs w:val="18"/>
        <w:lang w:val="en-US" w:eastAsia="sv-SE"/>
      </w:rPr>
      <w:t>Template</w:t>
    </w:r>
    <w:r w:rsidRPr="00917E2E">
      <w:rPr>
        <w:rFonts w:cstheme="minorHAnsi"/>
        <w:i/>
        <w:iCs/>
        <w:color w:val="2F5496" w:themeColor="accent1" w:themeShade="BF"/>
        <w:sz w:val="18"/>
        <w:szCs w:val="18"/>
        <w:lang w:val="en-US"/>
      </w:rPr>
      <w:t xml:space="preserve"> version date: 16/JAN/2021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268E" w14:textId="45289289" w:rsidR="00C22075" w:rsidRPr="00917E2E" w:rsidRDefault="00917E2E" w:rsidP="00917E2E">
    <w:pPr>
      <w:pStyle w:val="Sidfot"/>
      <w:tabs>
        <w:tab w:val="clear" w:pos="4536"/>
        <w:tab w:val="clear" w:pos="9072"/>
        <w:tab w:val="right" w:pos="14286"/>
      </w:tabs>
      <w:spacing w:before="120"/>
    </w:pPr>
    <w:r w:rsidRPr="00483F4A">
      <w:rPr>
        <w:rFonts w:cstheme="minorHAnsi"/>
        <w:i/>
        <w:iCs/>
        <w:noProof/>
        <w:sz w:val="2"/>
        <w:szCs w:val="2"/>
        <w:lang w:eastAsia="sv-SE"/>
      </w:rPr>
      <mc:AlternateContent>
        <mc:Choice Requires="wps">
          <w:drawing>
            <wp:anchor distT="0" distB="0" distL="114300" distR="114300" simplePos="0" relativeHeight="251675648" behindDoc="0" locked="0" layoutInCell="1" allowOverlap="1" wp14:anchorId="3FA229AF" wp14:editId="4B25E801">
              <wp:simplePos x="0" y="0"/>
              <wp:positionH relativeFrom="column">
                <wp:posOffset>23495</wp:posOffset>
              </wp:positionH>
              <wp:positionV relativeFrom="paragraph">
                <wp:posOffset>17145</wp:posOffset>
              </wp:positionV>
              <wp:extent cx="5737860" cy="0"/>
              <wp:effectExtent l="0" t="0" r="0" b="0"/>
              <wp:wrapNone/>
              <wp:docPr id="4" name="Rak koppling 4"/>
              <wp:cNvGraphicFramePr/>
              <a:graphic xmlns:a="http://schemas.openxmlformats.org/drawingml/2006/main">
                <a:graphicData uri="http://schemas.microsoft.com/office/word/2010/wordprocessingShape">
                  <wps:wsp>
                    <wps:cNvCnPr/>
                    <wps:spPr>
                      <a:xfrm>
                        <a:off x="0" y="0"/>
                        <a:ext cx="573786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E4950" id="Rak koppling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35pt" to="4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" strokecolor="#4472c4 [3204]" strokeweight=".5pt">
              <v:stroke joinstyle="miter"/>
            </v:line>
          </w:pict>
        </mc:Fallback>
      </mc:AlternateContent>
    </w:r>
    <w:proofErr w:type="spellStart"/>
    <w:r w:rsidRPr="00917E2E">
      <w:rPr>
        <w:rFonts w:cstheme="minorHAnsi"/>
        <w:i/>
        <w:iCs/>
        <w:color w:val="2F5496" w:themeColor="accent1" w:themeShade="BF"/>
        <w:sz w:val="18"/>
        <w:szCs w:val="18"/>
        <w:lang w:val="en-US"/>
      </w:rPr>
      <w:t>Versionsdatum</w:t>
    </w:r>
    <w:proofErr w:type="spellEnd"/>
    <w:r w:rsidRPr="00917E2E">
      <w:rPr>
        <w:rFonts w:cstheme="minorHAnsi"/>
        <w:i/>
        <w:iCs/>
        <w:color w:val="2F5496" w:themeColor="accent1" w:themeShade="BF"/>
        <w:sz w:val="18"/>
        <w:szCs w:val="18"/>
        <w:lang w:val="en-US"/>
      </w:rPr>
      <w:t>: 16/JAN/2021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F28AD" w14:textId="77777777" w:rsidR="00FC0BF6" w:rsidRDefault="00FC0BF6" w:rsidP="004A5CD8">
      <w:pPr>
        <w:spacing w:after="0" w:line="240" w:lineRule="auto"/>
      </w:pPr>
      <w:r>
        <w:separator/>
      </w:r>
    </w:p>
  </w:footnote>
  <w:footnote w:type="continuationSeparator" w:id="0">
    <w:p w14:paraId="09429925" w14:textId="77777777" w:rsidR="00FC0BF6" w:rsidRDefault="00FC0BF6" w:rsidP="004A5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DD11E2" w:rsidRPr="006866D5" w14:paraId="69069436" w14:textId="77777777" w:rsidTr="00AC765E">
      <w:trPr>
        <w:trHeight w:val="1134"/>
      </w:trPr>
      <w:tc>
        <w:tcPr>
          <w:tcW w:w="9214" w:type="dxa"/>
          <w:vAlign w:val="center"/>
        </w:tcPr>
        <w:p w14:paraId="3AF8EA29" w14:textId="27EC66C7" w:rsidR="00DD11E2" w:rsidRPr="00667AB7" w:rsidRDefault="00DD11E2" w:rsidP="009879E8">
          <w:pPr>
            <w:pStyle w:val="Sidhuvud"/>
            <w:rPr>
              <w:rFonts w:cstheme="minorHAnsi"/>
              <w:b/>
              <w:color w:val="2F5496" w:themeColor="accent1" w:themeShade="BF"/>
              <w:sz w:val="36"/>
              <w:szCs w:val="36"/>
            </w:rPr>
          </w:pPr>
          <w:r w:rsidRPr="00667AB7">
            <w:rPr>
              <w:rFonts w:cstheme="minorHAnsi"/>
              <w:b/>
              <w:color w:val="2F5496" w:themeColor="accent1" w:themeShade="BF"/>
              <w:sz w:val="36"/>
              <w:szCs w:val="36"/>
            </w:rPr>
            <w:t xml:space="preserve">Resursintyg för </w:t>
          </w:r>
          <w:r>
            <w:rPr>
              <w:rFonts w:cstheme="minorHAnsi"/>
              <w:b/>
              <w:color w:val="2F5496" w:themeColor="accent1" w:themeShade="BF"/>
              <w:sz w:val="36"/>
              <w:szCs w:val="36"/>
            </w:rPr>
            <w:t xml:space="preserve">klinisk </w:t>
          </w:r>
          <w:r w:rsidRPr="00667AB7">
            <w:rPr>
              <w:rFonts w:cstheme="minorHAnsi"/>
              <w:b/>
              <w:color w:val="2F5496" w:themeColor="accent1" w:themeShade="BF"/>
              <w:sz w:val="36"/>
              <w:szCs w:val="36"/>
            </w:rPr>
            <w:t>prövning</w:t>
          </w:r>
        </w:p>
        <w:p w14:paraId="7A3BF3D8" w14:textId="48DF1DB4" w:rsidR="00DD11E2" w:rsidRPr="00AC765E" w:rsidRDefault="00DD11E2" w:rsidP="00667AB7">
          <w:pPr>
            <w:pStyle w:val="Sidhuvud"/>
            <w:tabs>
              <w:tab w:val="clear" w:pos="9072"/>
              <w:tab w:val="right" w:pos="8990"/>
            </w:tabs>
            <w:rPr>
              <w:rFonts w:cstheme="minorHAnsi"/>
              <w:b/>
              <w:sz w:val="40"/>
              <w:szCs w:val="40"/>
              <w:lang w:val="en-US"/>
            </w:rPr>
          </w:pPr>
          <w:r w:rsidRPr="00667AB7">
            <w:rPr>
              <w:rFonts w:cstheme="minorHAnsi"/>
              <w:b/>
              <w:color w:val="2F5496" w:themeColor="accent1" w:themeShade="BF"/>
              <w:sz w:val="36"/>
              <w:szCs w:val="36"/>
              <w:lang w:val="en-US"/>
            </w:rPr>
            <w:t xml:space="preserve">Resource Attestation for </w:t>
          </w:r>
          <w:r>
            <w:rPr>
              <w:rFonts w:cstheme="minorHAnsi"/>
              <w:b/>
              <w:color w:val="2F5496" w:themeColor="accent1" w:themeShade="BF"/>
              <w:sz w:val="36"/>
              <w:szCs w:val="36"/>
              <w:lang w:val="en-US"/>
            </w:rPr>
            <w:t>c</w:t>
          </w:r>
          <w:r w:rsidRPr="00667AB7">
            <w:rPr>
              <w:rFonts w:cstheme="minorHAnsi"/>
              <w:b/>
              <w:color w:val="2F5496" w:themeColor="accent1" w:themeShade="BF"/>
              <w:sz w:val="36"/>
              <w:szCs w:val="36"/>
              <w:lang w:val="en-US"/>
            </w:rPr>
            <w:t xml:space="preserve">linical </w:t>
          </w:r>
          <w:r>
            <w:rPr>
              <w:rFonts w:cstheme="minorHAnsi"/>
              <w:b/>
              <w:color w:val="2F5496" w:themeColor="accent1" w:themeShade="BF"/>
              <w:sz w:val="36"/>
              <w:szCs w:val="36"/>
              <w:lang w:val="en-US"/>
            </w:rPr>
            <w:t>s</w:t>
          </w:r>
          <w:r w:rsidRPr="00667AB7">
            <w:rPr>
              <w:rFonts w:cstheme="minorHAnsi"/>
              <w:b/>
              <w:color w:val="2F5496" w:themeColor="accent1" w:themeShade="BF"/>
              <w:sz w:val="36"/>
              <w:szCs w:val="36"/>
              <w:lang w:val="en-US"/>
            </w:rPr>
            <w:t>tudy</w:t>
          </w:r>
        </w:p>
      </w:tc>
    </w:tr>
  </w:tbl>
  <w:p w14:paraId="3C70C771" w14:textId="77777777" w:rsidR="00DD11E2" w:rsidRPr="00AC765E" w:rsidRDefault="00DD11E2" w:rsidP="002E2ACA">
    <w:pPr>
      <w:pStyle w:val="Sidhuvud"/>
      <w:rPr>
        <w:rFonts w:ascii="Cambria" w:hAnsi="Cambria"/>
        <w:sz w:val="2"/>
        <w:szCs w:val="2"/>
        <w:lang w:val="en-US"/>
      </w:rPr>
    </w:pPr>
    <w:r w:rsidRPr="009879E8">
      <w:rPr>
        <w:rFonts w:cstheme="minorHAnsi"/>
        <w:b/>
        <w:noProof/>
        <w:color w:val="2F5496" w:themeColor="accent1" w:themeShade="BF"/>
        <w:sz w:val="40"/>
        <w:szCs w:val="40"/>
        <w:lang w:val="en-US"/>
      </w:rPr>
      <mc:AlternateContent>
        <mc:Choice Requires="wps">
          <w:drawing>
            <wp:anchor distT="0" distB="0" distL="114300" distR="114300" simplePos="0" relativeHeight="251670528" behindDoc="0" locked="0" layoutInCell="1" allowOverlap="1" wp14:anchorId="69446EC6" wp14:editId="015A97DF">
              <wp:simplePos x="0" y="0"/>
              <wp:positionH relativeFrom="column">
                <wp:posOffset>87326</wp:posOffset>
              </wp:positionH>
              <wp:positionV relativeFrom="paragraph">
                <wp:posOffset>-43594</wp:posOffset>
              </wp:positionV>
              <wp:extent cx="5723255" cy="10795"/>
              <wp:effectExtent l="0" t="0" r="29845" b="27305"/>
              <wp:wrapNone/>
              <wp:docPr id="3" name="Rak koppling 3"/>
              <wp:cNvGraphicFramePr/>
              <a:graphic xmlns:a="http://schemas.openxmlformats.org/drawingml/2006/main">
                <a:graphicData uri="http://schemas.microsoft.com/office/word/2010/wordprocessingShape">
                  <wps:wsp>
                    <wps:cNvCnPr/>
                    <wps:spPr>
                      <a:xfrm flipV="1">
                        <a:off x="0" y="0"/>
                        <a:ext cx="5723255" cy="1079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6BCA1" id="Rak koppling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3.45pt" to="457.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" strokecolor="#4472c4 [3204]"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83121" w:rsidRPr="00713F71" w14:paraId="02E3941B" w14:textId="77777777" w:rsidTr="00883121">
      <w:trPr>
        <w:trHeight w:val="420"/>
      </w:trPr>
      <w:tc>
        <w:tcPr>
          <w:tcW w:w="9356" w:type="dxa"/>
          <w:vAlign w:val="center"/>
        </w:tcPr>
        <w:p w14:paraId="130AB044" w14:textId="76C3E281" w:rsidR="00883121" w:rsidRPr="00BB2050" w:rsidRDefault="00AC765E" w:rsidP="00512DA5">
          <w:pPr>
            <w:pStyle w:val="Sidhuvud"/>
            <w:rPr>
              <w:rFonts w:cstheme="minorHAnsi"/>
              <w:b/>
              <w:color w:val="2F5496" w:themeColor="accent1" w:themeShade="BF"/>
              <w:sz w:val="40"/>
              <w:szCs w:val="40"/>
            </w:rPr>
          </w:pPr>
          <w:r>
            <w:rPr>
              <w:rFonts w:cstheme="minorHAnsi"/>
              <w:b/>
              <w:color w:val="2F5496" w:themeColor="accent1" w:themeShade="BF"/>
              <w:sz w:val="40"/>
              <w:szCs w:val="40"/>
            </w:rPr>
            <w:t>R</w:t>
          </w:r>
          <w:r w:rsidR="00883121" w:rsidRPr="00BB2050">
            <w:rPr>
              <w:rFonts w:cstheme="minorHAnsi"/>
              <w:b/>
              <w:color w:val="2F5496" w:themeColor="accent1" w:themeShade="BF"/>
              <w:sz w:val="40"/>
              <w:szCs w:val="40"/>
            </w:rPr>
            <w:t xml:space="preserve">esursintyg för klinisk </w:t>
          </w:r>
          <w:r w:rsidR="00713F71">
            <w:rPr>
              <w:rFonts w:cstheme="minorHAnsi"/>
              <w:b/>
              <w:color w:val="2F5496" w:themeColor="accent1" w:themeShade="BF"/>
              <w:sz w:val="40"/>
              <w:szCs w:val="40"/>
            </w:rPr>
            <w:t>prövning</w:t>
          </w:r>
        </w:p>
        <w:p w14:paraId="1C18EA5C" w14:textId="1A8E1A82" w:rsidR="00883121" w:rsidRPr="006866D5" w:rsidRDefault="00883121" w:rsidP="00512DA5">
          <w:pPr>
            <w:pStyle w:val="Sidhuvud"/>
            <w:rPr>
              <w:rFonts w:cstheme="minorHAnsi"/>
              <w:b/>
              <w:color w:val="2F5496" w:themeColor="accent1" w:themeShade="BF"/>
              <w:sz w:val="40"/>
              <w:szCs w:val="40"/>
            </w:rPr>
          </w:pPr>
          <w:proofErr w:type="spellStart"/>
          <w:r w:rsidRPr="006866D5">
            <w:rPr>
              <w:rFonts w:cstheme="minorHAnsi"/>
              <w:b/>
              <w:color w:val="2F5496" w:themeColor="accent1" w:themeShade="BF"/>
              <w:sz w:val="40"/>
              <w:szCs w:val="40"/>
            </w:rPr>
            <w:t>Resource</w:t>
          </w:r>
          <w:proofErr w:type="spellEnd"/>
          <w:r w:rsidRPr="006866D5">
            <w:rPr>
              <w:rFonts w:cstheme="minorHAnsi"/>
              <w:b/>
              <w:color w:val="2F5496" w:themeColor="accent1" w:themeShade="BF"/>
              <w:sz w:val="40"/>
              <w:szCs w:val="40"/>
            </w:rPr>
            <w:t xml:space="preserve"> </w:t>
          </w:r>
          <w:r w:rsidR="00BB2050" w:rsidRPr="006866D5">
            <w:rPr>
              <w:rFonts w:cstheme="minorHAnsi"/>
              <w:b/>
              <w:color w:val="2F5496" w:themeColor="accent1" w:themeShade="BF"/>
              <w:sz w:val="40"/>
              <w:szCs w:val="40"/>
            </w:rPr>
            <w:t>Attestation</w:t>
          </w:r>
          <w:r w:rsidRPr="006866D5">
            <w:rPr>
              <w:rFonts w:cstheme="minorHAnsi"/>
              <w:b/>
              <w:color w:val="2F5496" w:themeColor="accent1" w:themeShade="BF"/>
              <w:sz w:val="40"/>
              <w:szCs w:val="40"/>
            </w:rPr>
            <w:t xml:space="preserve"> for </w:t>
          </w:r>
          <w:proofErr w:type="spellStart"/>
          <w:r w:rsidR="00713F71" w:rsidRPr="006866D5">
            <w:rPr>
              <w:rFonts w:cstheme="minorHAnsi"/>
              <w:b/>
              <w:color w:val="2F5496" w:themeColor="accent1" w:themeShade="BF"/>
              <w:sz w:val="40"/>
              <w:szCs w:val="40"/>
            </w:rPr>
            <w:t>c</w:t>
          </w:r>
          <w:r w:rsidRPr="006866D5">
            <w:rPr>
              <w:rFonts w:cstheme="minorHAnsi"/>
              <w:b/>
              <w:color w:val="2F5496" w:themeColor="accent1" w:themeShade="BF"/>
              <w:sz w:val="40"/>
              <w:szCs w:val="40"/>
            </w:rPr>
            <w:t>linical</w:t>
          </w:r>
          <w:proofErr w:type="spellEnd"/>
          <w:r w:rsidRPr="006866D5">
            <w:rPr>
              <w:rFonts w:cstheme="minorHAnsi"/>
              <w:b/>
              <w:color w:val="2F5496" w:themeColor="accent1" w:themeShade="BF"/>
              <w:sz w:val="40"/>
              <w:szCs w:val="40"/>
            </w:rPr>
            <w:t xml:space="preserve"> </w:t>
          </w:r>
          <w:proofErr w:type="spellStart"/>
          <w:r w:rsidR="00713F71" w:rsidRPr="006866D5">
            <w:rPr>
              <w:rFonts w:cstheme="minorHAnsi"/>
              <w:b/>
              <w:color w:val="2F5496" w:themeColor="accent1" w:themeShade="BF"/>
              <w:sz w:val="40"/>
              <w:szCs w:val="40"/>
            </w:rPr>
            <w:t>s</w:t>
          </w:r>
          <w:r w:rsidR="00E93262" w:rsidRPr="006866D5">
            <w:rPr>
              <w:rFonts w:cstheme="minorHAnsi"/>
              <w:b/>
              <w:color w:val="2F5496" w:themeColor="accent1" w:themeShade="BF"/>
              <w:sz w:val="40"/>
              <w:szCs w:val="40"/>
            </w:rPr>
            <w:t>tudy</w:t>
          </w:r>
          <w:proofErr w:type="spellEnd"/>
        </w:p>
      </w:tc>
    </w:tr>
  </w:tbl>
  <w:p w14:paraId="6FB58AA0" w14:textId="77777777" w:rsidR="00E81225" w:rsidRPr="00EA261D" w:rsidRDefault="00512DA5" w:rsidP="00512DA5">
    <w:pPr>
      <w:pStyle w:val="Sidhuvud"/>
      <w:rPr>
        <w:sz w:val="2"/>
        <w:szCs w:val="2"/>
      </w:rPr>
    </w:pPr>
    <w:r>
      <w:rPr>
        <w:noProof/>
        <w:sz w:val="2"/>
        <w:szCs w:val="2"/>
      </w:rPr>
      <mc:AlternateContent>
        <mc:Choice Requires="wps">
          <w:drawing>
            <wp:anchor distT="0" distB="0" distL="114300" distR="114300" simplePos="0" relativeHeight="251659264" behindDoc="0" locked="0" layoutInCell="1" allowOverlap="1" wp14:anchorId="73027325" wp14:editId="400847DB">
              <wp:simplePos x="0" y="0"/>
              <wp:positionH relativeFrom="column">
                <wp:posOffset>-31115</wp:posOffset>
              </wp:positionH>
              <wp:positionV relativeFrom="paragraph">
                <wp:posOffset>43180</wp:posOffset>
              </wp:positionV>
              <wp:extent cx="5867400" cy="0"/>
              <wp:effectExtent l="0" t="0" r="0" b="0"/>
              <wp:wrapNone/>
              <wp:docPr id="75" name="Rak koppling 75"/>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C0246" id="Rak koppling 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3.4pt" to="459.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" strokecolor="#4472c4 [3204]"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D8"/>
    <w:rsid w:val="000102D8"/>
    <w:rsid w:val="00030F58"/>
    <w:rsid w:val="000450FA"/>
    <w:rsid w:val="000623D8"/>
    <w:rsid w:val="00065D2B"/>
    <w:rsid w:val="00075753"/>
    <w:rsid w:val="00091FF2"/>
    <w:rsid w:val="00093756"/>
    <w:rsid w:val="0009500E"/>
    <w:rsid w:val="000C2985"/>
    <w:rsid w:val="000C722B"/>
    <w:rsid w:val="001166ED"/>
    <w:rsid w:val="001368A5"/>
    <w:rsid w:val="00145ABE"/>
    <w:rsid w:val="00151C24"/>
    <w:rsid w:val="001551C5"/>
    <w:rsid w:val="001934B7"/>
    <w:rsid w:val="001B32A4"/>
    <w:rsid w:val="001C03A1"/>
    <w:rsid w:val="001C30F6"/>
    <w:rsid w:val="001D0E48"/>
    <w:rsid w:val="001F147E"/>
    <w:rsid w:val="001F3A16"/>
    <w:rsid w:val="001F3F0F"/>
    <w:rsid w:val="00221F07"/>
    <w:rsid w:val="00232541"/>
    <w:rsid w:val="0023553D"/>
    <w:rsid w:val="00257FA2"/>
    <w:rsid w:val="002649AB"/>
    <w:rsid w:val="002672C9"/>
    <w:rsid w:val="00274C50"/>
    <w:rsid w:val="002940FA"/>
    <w:rsid w:val="00294D6A"/>
    <w:rsid w:val="002976FA"/>
    <w:rsid w:val="002B58B8"/>
    <w:rsid w:val="002D3598"/>
    <w:rsid w:val="002E1730"/>
    <w:rsid w:val="002E460C"/>
    <w:rsid w:val="002E6503"/>
    <w:rsid w:val="002F25DC"/>
    <w:rsid w:val="00305066"/>
    <w:rsid w:val="003058E7"/>
    <w:rsid w:val="003352B2"/>
    <w:rsid w:val="00344313"/>
    <w:rsid w:val="003656FB"/>
    <w:rsid w:val="00365721"/>
    <w:rsid w:val="00375013"/>
    <w:rsid w:val="003A0647"/>
    <w:rsid w:val="003A59F5"/>
    <w:rsid w:val="003C4770"/>
    <w:rsid w:val="003D2E73"/>
    <w:rsid w:val="003D49C5"/>
    <w:rsid w:val="003E35B0"/>
    <w:rsid w:val="00401BA0"/>
    <w:rsid w:val="0041034C"/>
    <w:rsid w:val="004121CC"/>
    <w:rsid w:val="00415289"/>
    <w:rsid w:val="00421CA7"/>
    <w:rsid w:val="0042718A"/>
    <w:rsid w:val="00457A51"/>
    <w:rsid w:val="0046684D"/>
    <w:rsid w:val="00474CF8"/>
    <w:rsid w:val="00483F4A"/>
    <w:rsid w:val="004936FA"/>
    <w:rsid w:val="004A5CD8"/>
    <w:rsid w:val="004A7B43"/>
    <w:rsid w:val="004B4EAB"/>
    <w:rsid w:val="004B7037"/>
    <w:rsid w:val="004E05BD"/>
    <w:rsid w:val="004E3440"/>
    <w:rsid w:val="004E64E7"/>
    <w:rsid w:val="004F041E"/>
    <w:rsid w:val="004F356F"/>
    <w:rsid w:val="00510348"/>
    <w:rsid w:val="00512DA5"/>
    <w:rsid w:val="00515902"/>
    <w:rsid w:val="0052306D"/>
    <w:rsid w:val="00526244"/>
    <w:rsid w:val="00537F1D"/>
    <w:rsid w:val="00546464"/>
    <w:rsid w:val="00552811"/>
    <w:rsid w:val="00555E4F"/>
    <w:rsid w:val="005612A1"/>
    <w:rsid w:val="005671E7"/>
    <w:rsid w:val="00594F66"/>
    <w:rsid w:val="005B7DE5"/>
    <w:rsid w:val="005D6357"/>
    <w:rsid w:val="005D6F84"/>
    <w:rsid w:val="006024D4"/>
    <w:rsid w:val="00627B42"/>
    <w:rsid w:val="00643015"/>
    <w:rsid w:val="00667AB7"/>
    <w:rsid w:val="00672BAF"/>
    <w:rsid w:val="006866D5"/>
    <w:rsid w:val="00695A4B"/>
    <w:rsid w:val="00697D87"/>
    <w:rsid w:val="006A4335"/>
    <w:rsid w:val="006A5EE6"/>
    <w:rsid w:val="006B6716"/>
    <w:rsid w:val="006C2CAC"/>
    <w:rsid w:val="006E47D5"/>
    <w:rsid w:val="006E5F92"/>
    <w:rsid w:val="006F5D70"/>
    <w:rsid w:val="006F681D"/>
    <w:rsid w:val="0070342B"/>
    <w:rsid w:val="00704842"/>
    <w:rsid w:val="00713F71"/>
    <w:rsid w:val="00721680"/>
    <w:rsid w:val="007372E3"/>
    <w:rsid w:val="00746F92"/>
    <w:rsid w:val="00761049"/>
    <w:rsid w:val="00787841"/>
    <w:rsid w:val="007906AF"/>
    <w:rsid w:val="007C3223"/>
    <w:rsid w:val="007D7910"/>
    <w:rsid w:val="007E55B4"/>
    <w:rsid w:val="007E65CA"/>
    <w:rsid w:val="008145F3"/>
    <w:rsid w:val="008205B0"/>
    <w:rsid w:val="00825E52"/>
    <w:rsid w:val="00840C06"/>
    <w:rsid w:val="0084178C"/>
    <w:rsid w:val="008708EC"/>
    <w:rsid w:val="008764CD"/>
    <w:rsid w:val="00883121"/>
    <w:rsid w:val="008905FE"/>
    <w:rsid w:val="00896E18"/>
    <w:rsid w:val="008A3F2A"/>
    <w:rsid w:val="008C40B3"/>
    <w:rsid w:val="008E1FD0"/>
    <w:rsid w:val="008F642E"/>
    <w:rsid w:val="008F70CE"/>
    <w:rsid w:val="00904274"/>
    <w:rsid w:val="00905E64"/>
    <w:rsid w:val="00910972"/>
    <w:rsid w:val="009131DE"/>
    <w:rsid w:val="00917E2E"/>
    <w:rsid w:val="00944A19"/>
    <w:rsid w:val="009563B1"/>
    <w:rsid w:val="00967541"/>
    <w:rsid w:val="00974AF4"/>
    <w:rsid w:val="00975A12"/>
    <w:rsid w:val="009860B6"/>
    <w:rsid w:val="009879E8"/>
    <w:rsid w:val="00990DDD"/>
    <w:rsid w:val="00991777"/>
    <w:rsid w:val="00994DAF"/>
    <w:rsid w:val="00994E7F"/>
    <w:rsid w:val="009A5211"/>
    <w:rsid w:val="009C1BDE"/>
    <w:rsid w:val="009C3149"/>
    <w:rsid w:val="009D02FF"/>
    <w:rsid w:val="009D2FA6"/>
    <w:rsid w:val="00A029CA"/>
    <w:rsid w:val="00A046B1"/>
    <w:rsid w:val="00A20DBF"/>
    <w:rsid w:val="00A25AB4"/>
    <w:rsid w:val="00A3063E"/>
    <w:rsid w:val="00A40AFA"/>
    <w:rsid w:val="00A50AC0"/>
    <w:rsid w:val="00A53523"/>
    <w:rsid w:val="00A60F04"/>
    <w:rsid w:val="00A626BA"/>
    <w:rsid w:val="00A66CF1"/>
    <w:rsid w:val="00A7392D"/>
    <w:rsid w:val="00A907D8"/>
    <w:rsid w:val="00A94A8D"/>
    <w:rsid w:val="00AA07BE"/>
    <w:rsid w:val="00AA3B1F"/>
    <w:rsid w:val="00AB226D"/>
    <w:rsid w:val="00AC586B"/>
    <w:rsid w:val="00AC765E"/>
    <w:rsid w:val="00AD0EDE"/>
    <w:rsid w:val="00AD77D8"/>
    <w:rsid w:val="00AE2F2A"/>
    <w:rsid w:val="00AE2F50"/>
    <w:rsid w:val="00B2334D"/>
    <w:rsid w:val="00B32A57"/>
    <w:rsid w:val="00B35A79"/>
    <w:rsid w:val="00B573B9"/>
    <w:rsid w:val="00B850ED"/>
    <w:rsid w:val="00BB2050"/>
    <w:rsid w:val="00BB57A7"/>
    <w:rsid w:val="00BE2814"/>
    <w:rsid w:val="00BF4FA4"/>
    <w:rsid w:val="00C00689"/>
    <w:rsid w:val="00C17912"/>
    <w:rsid w:val="00C22075"/>
    <w:rsid w:val="00C319E5"/>
    <w:rsid w:val="00C4543D"/>
    <w:rsid w:val="00C84AB8"/>
    <w:rsid w:val="00C961E3"/>
    <w:rsid w:val="00CA0316"/>
    <w:rsid w:val="00CA4CA9"/>
    <w:rsid w:val="00CB08EF"/>
    <w:rsid w:val="00CB72EB"/>
    <w:rsid w:val="00CC3AAD"/>
    <w:rsid w:val="00CD12B8"/>
    <w:rsid w:val="00CF16D4"/>
    <w:rsid w:val="00D074EB"/>
    <w:rsid w:val="00D21223"/>
    <w:rsid w:val="00D2249C"/>
    <w:rsid w:val="00D345B5"/>
    <w:rsid w:val="00D476D3"/>
    <w:rsid w:val="00D606AE"/>
    <w:rsid w:val="00D725E9"/>
    <w:rsid w:val="00D9378E"/>
    <w:rsid w:val="00D9458B"/>
    <w:rsid w:val="00DA5E10"/>
    <w:rsid w:val="00DB3296"/>
    <w:rsid w:val="00DC1F6D"/>
    <w:rsid w:val="00DC4EBF"/>
    <w:rsid w:val="00DC61A2"/>
    <w:rsid w:val="00DD11E2"/>
    <w:rsid w:val="00DD2108"/>
    <w:rsid w:val="00DD5C59"/>
    <w:rsid w:val="00DD77B0"/>
    <w:rsid w:val="00DE361D"/>
    <w:rsid w:val="00DF2F2F"/>
    <w:rsid w:val="00DF39DF"/>
    <w:rsid w:val="00DF5B9F"/>
    <w:rsid w:val="00DF6F6C"/>
    <w:rsid w:val="00E2242B"/>
    <w:rsid w:val="00E26F54"/>
    <w:rsid w:val="00E351B2"/>
    <w:rsid w:val="00E42ACD"/>
    <w:rsid w:val="00E465F7"/>
    <w:rsid w:val="00E5007E"/>
    <w:rsid w:val="00E610E1"/>
    <w:rsid w:val="00E81225"/>
    <w:rsid w:val="00E92E3C"/>
    <w:rsid w:val="00E93262"/>
    <w:rsid w:val="00EA261D"/>
    <w:rsid w:val="00EC0AD5"/>
    <w:rsid w:val="00EC604D"/>
    <w:rsid w:val="00F02CE2"/>
    <w:rsid w:val="00F03583"/>
    <w:rsid w:val="00F06C1F"/>
    <w:rsid w:val="00F164D7"/>
    <w:rsid w:val="00F20426"/>
    <w:rsid w:val="00F33355"/>
    <w:rsid w:val="00F33CCB"/>
    <w:rsid w:val="00F43AED"/>
    <w:rsid w:val="00F559EA"/>
    <w:rsid w:val="00F600FD"/>
    <w:rsid w:val="00F62220"/>
    <w:rsid w:val="00F852A5"/>
    <w:rsid w:val="00F86792"/>
    <w:rsid w:val="00F94C7E"/>
    <w:rsid w:val="00F95407"/>
    <w:rsid w:val="00FB0AFA"/>
    <w:rsid w:val="00FB3025"/>
    <w:rsid w:val="00FB4A1F"/>
    <w:rsid w:val="00FC0BF6"/>
    <w:rsid w:val="00FC1892"/>
    <w:rsid w:val="00FD0A72"/>
    <w:rsid w:val="00FE29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44D9"/>
  <w15:docId w15:val="{74F1E57A-6A2A-49F7-903D-62E2B4B4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A5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764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4A5CD8"/>
    <w:pPr>
      <w:spacing w:after="0" w:line="240" w:lineRule="auto"/>
    </w:pPr>
  </w:style>
  <w:style w:type="character" w:customStyle="1" w:styleId="Rubrik1Char">
    <w:name w:val="Rubrik 1 Char"/>
    <w:basedOn w:val="Standardstycketeckensnitt"/>
    <w:link w:val="Rubrik1"/>
    <w:uiPriority w:val="9"/>
    <w:rsid w:val="004A5CD8"/>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C220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22075"/>
  </w:style>
  <w:style w:type="paragraph" w:styleId="Sidfot">
    <w:name w:val="footer"/>
    <w:basedOn w:val="Normal"/>
    <w:link w:val="SidfotChar"/>
    <w:uiPriority w:val="99"/>
    <w:unhideWhenUsed/>
    <w:rsid w:val="00C2207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22075"/>
  </w:style>
  <w:style w:type="character" w:customStyle="1" w:styleId="Rubrik2Char">
    <w:name w:val="Rubrik 2 Char"/>
    <w:basedOn w:val="Standardstycketeckensnitt"/>
    <w:link w:val="Rubrik2"/>
    <w:uiPriority w:val="9"/>
    <w:rsid w:val="008764CD"/>
    <w:rPr>
      <w:rFonts w:asciiTheme="majorHAnsi" w:eastAsiaTheme="majorEastAsia" w:hAnsiTheme="majorHAnsi" w:cstheme="majorBidi"/>
      <w:color w:val="2F5496" w:themeColor="accent1" w:themeShade="BF"/>
      <w:sz w:val="26"/>
      <w:szCs w:val="26"/>
    </w:rPr>
  </w:style>
  <w:style w:type="paragraph" w:customStyle="1" w:styleId="SDref">
    <w:name w:val="SD ref"/>
    <w:basedOn w:val="Sidhuvud"/>
    <w:rsid w:val="00DE361D"/>
    <w:pPr>
      <w:tabs>
        <w:tab w:val="clear" w:pos="4536"/>
        <w:tab w:val="clear" w:pos="9072"/>
        <w:tab w:val="left" w:pos="1062"/>
        <w:tab w:val="left" w:pos="2322"/>
        <w:tab w:val="center" w:pos="4320"/>
        <w:tab w:val="right" w:pos="6822"/>
        <w:tab w:val="right" w:pos="9162"/>
      </w:tabs>
      <w:spacing w:before="120" w:after="60"/>
    </w:pPr>
    <w:rPr>
      <w:rFonts w:ascii="Arial Narrow" w:eastAsia="Times New Roman" w:hAnsi="Arial Narrow" w:cs="Times New Roman"/>
      <w:b/>
      <w:bCs/>
      <w:color w:val="000066"/>
      <w:sz w:val="20"/>
      <w:szCs w:val="20"/>
      <w:lang w:val="en-US"/>
    </w:rPr>
  </w:style>
  <w:style w:type="paragraph" w:styleId="Ballongtext">
    <w:name w:val="Balloon Text"/>
    <w:basedOn w:val="Normal"/>
    <w:link w:val="BallongtextChar"/>
    <w:uiPriority w:val="99"/>
    <w:semiHidden/>
    <w:unhideWhenUsed/>
    <w:rsid w:val="001D0E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0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29411">
      <w:bodyDiv w:val="1"/>
      <w:marLeft w:val="0"/>
      <w:marRight w:val="0"/>
      <w:marTop w:val="0"/>
      <w:marBottom w:val="0"/>
      <w:divBdr>
        <w:top w:val="none" w:sz="0" w:space="0" w:color="auto"/>
        <w:left w:val="none" w:sz="0" w:space="0" w:color="auto"/>
        <w:bottom w:val="none" w:sz="0" w:space="0" w:color="auto"/>
        <w:right w:val="none" w:sz="0" w:space="0" w:color="auto"/>
      </w:divBdr>
    </w:div>
    <w:div w:id="32463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2</Pages>
  <Words>768</Words>
  <Characters>4072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Dalfelt Clinical Trials Consultancy AB</dc:creator>
  <cp:keywords/>
  <dc:description/>
  <cp:lastModifiedBy>Ingegerd Dalfelt</cp:lastModifiedBy>
  <cp:revision>165</cp:revision>
  <cp:lastPrinted>2018-05-01T10:32:00Z</cp:lastPrinted>
  <dcterms:created xsi:type="dcterms:W3CDTF">2019-03-27T10:46:00Z</dcterms:created>
  <dcterms:modified xsi:type="dcterms:W3CDTF">2021-01-18T13:30:00Z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