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421D" w14:textId="394D82FF" w:rsidR="00944079" w:rsidRPr="00935144" w:rsidRDefault="006D552B" w:rsidP="006D552B">
      <w:pPr>
        <w:pStyle w:val="Rubrik"/>
      </w:pPr>
      <w:r w:rsidRPr="006D552B">
        <w:t>Verksamhetsberättelse</w:t>
      </w:r>
      <w:r>
        <w:t xml:space="preserve"> </w:t>
      </w:r>
      <w:r w:rsidR="00ED5625" w:rsidRPr="00935144">
        <w:t>Medicintekniksektionen 202</w:t>
      </w:r>
      <w:r w:rsidR="001D6C6C">
        <w:t>3</w:t>
      </w:r>
    </w:p>
    <w:p w14:paraId="394C03EA" w14:textId="77777777" w:rsidR="00944079" w:rsidRPr="00935144" w:rsidRDefault="00944079" w:rsidP="00944079">
      <w:pPr>
        <w:rPr>
          <w:rFonts w:asciiTheme="minorHAnsi" w:hAnsiTheme="minorHAnsi" w:cstheme="minorHAnsi"/>
        </w:rPr>
      </w:pPr>
    </w:p>
    <w:p w14:paraId="343EF662" w14:textId="47428C16" w:rsidR="00944079" w:rsidRPr="00935144" w:rsidRDefault="00944079" w:rsidP="00944079">
      <w:pPr>
        <w:rPr>
          <w:rFonts w:asciiTheme="minorHAnsi" w:hAnsiTheme="minorHAnsi" w:cstheme="minorHAnsi"/>
          <w:sz w:val="22"/>
        </w:rPr>
      </w:pPr>
      <w:r w:rsidRPr="00935144">
        <w:rPr>
          <w:rFonts w:asciiTheme="minorHAnsi" w:hAnsiTheme="minorHAnsi" w:cstheme="minorHAnsi"/>
          <w:sz w:val="22"/>
        </w:rPr>
        <w:t xml:space="preserve">Verksamhetsberättelsen omfattar perioden mellan respektive års årsmöten, dvs från den </w:t>
      </w:r>
      <w:r w:rsidR="00522F1F" w:rsidRPr="00935144">
        <w:rPr>
          <w:rFonts w:asciiTheme="minorHAnsi" w:hAnsiTheme="minorHAnsi" w:cstheme="minorHAnsi"/>
          <w:sz w:val="22"/>
        </w:rPr>
        <w:t>202</w:t>
      </w:r>
      <w:r w:rsidR="001D6C6C">
        <w:rPr>
          <w:rFonts w:asciiTheme="minorHAnsi" w:hAnsiTheme="minorHAnsi" w:cstheme="minorHAnsi"/>
          <w:sz w:val="22"/>
        </w:rPr>
        <w:t>2</w:t>
      </w:r>
      <w:r w:rsidR="00C2039B" w:rsidRPr="00935144">
        <w:rPr>
          <w:rFonts w:asciiTheme="minorHAnsi" w:hAnsiTheme="minorHAnsi" w:cstheme="minorHAnsi"/>
          <w:sz w:val="22"/>
        </w:rPr>
        <w:t>-11-29</w:t>
      </w:r>
      <w:r w:rsidRPr="00935144">
        <w:rPr>
          <w:rFonts w:asciiTheme="minorHAnsi" w:hAnsiTheme="minorHAnsi" w:cstheme="minorHAnsi"/>
          <w:sz w:val="22"/>
        </w:rPr>
        <w:t xml:space="preserve"> till den </w:t>
      </w:r>
      <w:r w:rsidR="00C2039B" w:rsidRPr="00935144">
        <w:rPr>
          <w:rFonts w:asciiTheme="minorHAnsi" w:hAnsiTheme="minorHAnsi" w:cstheme="minorHAnsi"/>
          <w:sz w:val="22"/>
        </w:rPr>
        <w:t>202</w:t>
      </w:r>
      <w:r w:rsidR="001D3FEE">
        <w:rPr>
          <w:rFonts w:asciiTheme="minorHAnsi" w:hAnsiTheme="minorHAnsi" w:cstheme="minorHAnsi"/>
          <w:sz w:val="22"/>
        </w:rPr>
        <w:t>3</w:t>
      </w:r>
      <w:r w:rsidR="00C2039B" w:rsidRPr="00935144">
        <w:rPr>
          <w:rFonts w:asciiTheme="minorHAnsi" w:hAnsiTheme="minorHAnsi" w:cstheme="minorHAnsi"/>
          <w:sz w:val="22"/>
        </w:rPr>
        <w:t>-10-</w:t>
      </w:r>
      <w:r w:rsidR="00E66C26">
        <w:rPr>
          <w:rFonts w:asciiTheme="minorHAnsi" w:hAnsiTheme="minorHAnsi" w:cstheme="minorHAnsi"/>
          <w:sz w:val="22"/>
        </w:rPr>
        <w:t>30</w:t>
      </w:r>
      <w:r w:rsidRPr="00935144">
        <w:rPr>
          <w:rFonts w:asciiTheme="minorHAnsi" w:hAnsiTheme="minorHAnsi" w:cstheme="minorHAnsi"/>
          <w:sz w:val="22"/>
        </w:rPr>
        <w:t>.</w:t>
      </w:r>
    </w:p>
    <w:p w14:paraId="6E7EE74A" w14:textId="77777777" w:rsidR="00944079" w:rsidRPr="00935144" w:rsidRDefault="00944079" w:rsidP="00944079">
      <w:pPr>
        <w:rPr>
          <w:rFonts w:asciiTheme="minorHAnsi" w:hAnsiTheme="minorHAnsi" w:cstheme="minorHAnsi"/>
          <w:sz w:val="22"/>
        </w:rPr>
      </w:pPr>
    </w:p>
    <w:p w14:paraId="157BEBFC" w14:textId="77777777" w:rsidR="00944079" w:rsidRPr="00935144" w:rsidRDefault="00944079" w:rsidP="00944079">
      <w:pPr>
        <w:rPr>
          <w:rFonts w:asciiTheme="minorHAnsi" w:hAnsiTheme="minorHAnsi" w:cstheme="minorHAnsi"/>
          <w:b/>
          <w:sz w:val="22"/>
        </w:rPr>
      </w:pPr>
      <w:r w:rsidRPr="00935144">
        <w:rPr>
          <w:rFonts w:asciiTheme="minorHAnsi" w:hAnsiTheme="minorHAnsi" w:cstheme="minorHAnsi"/>
          <w:b/>
          <w:sz w:val="22"/>
        </w:rPr>
        <w:t>Medlemmar</w:t>
      </w:r>
    </w:p>
    <w:p w14:paraId="4E18DDD1" w14:textId="6DC1A7EF" w:rsidR="00944079" w:rsidRPr="00935144" w:rsidRDefault="00944079" w:rsidP="00944079">
      <w:pPr>
        <w:rPr>
          <w:rFonts w:asciiTheme="minorHAnsi" w:hAnsiTheme="minorHAnsi" w:cstheme="minorHAnsi"/>
          <w:sz w:val="22"/>
        </w:rPr>
      </w:pPr>
      <w:r w:rsidRPr="00935144">
        <w:rPr>
          <w:rFonts w:asciiTheme="minorHAnsi" w:hAnsiTheme="minorHAnsi" w:cstheme="minorHAnsi"/>
          <w:sz w:val="22"/>
        </w:rPr>
        <w:t xml:space="preserve">Antalet medlemmar </w:t>
      </w:r>
      <w:r w:rsidRPr="00E241F6">
        <w:rPr>
          <w:rFonts w:asciiTheme="minorHAnsi" w:hAnsiTheme="minorHAnsi" w:cstheme="minorHAnsi"/>
          <w:sz w:val="22"/>
        </w:rPr>
        <w:t xml:space="preserve">var </w:t>
      </w:r>
      <w:r w:rsidR="00C2039B" w:rsidRPr="00E241F6">
        <w:rPr>
          <w:rFonts w:asciiTheme="minorHAnsi" w:hAnsiTheme="minorHAnsi" w:cstheme="minorHAnsi"/>
          <w:sz w:val="22"/>
        </w:rPr>
        <w:t>2</w:t>
      </w:r>
      <w:r w:rsidR="00A57BA7" w:rsidRPr="00E241F6">
        <w:rPr>
          <w:rFonts w:asciiTheme="minorHAnsi" w:hAnsiTheme="minorHAnsi" w:cstheme="minorHAnsi"/>
          <w:sz w:val="22"/>
        </w:rPr>
        <w:t>13</w:t>
      </w:r>
      <w:r w:rsidR="00E241F6">
        <w:rPr>
          <w:rFonts w:asciiTheme="minorHAnsi" w:hAnsiTheme="minorHAnsi" w:cstheme="minorHAnsi"/>
          <w:sz w:val="22"/>
        </w:rPr>
        <w:t xml:space="preserve"> </w:t>
      </w:r>
      <w:r w:rsidRPr="00E241F6">
        <w:rPr>
          <w:rFonts w:asciiTheme="minorHAnsi" w:hAnsiTheme="minorHAnsi" w:cstheme="minorHAnsi"/>
          <w:sz w:val="22"/>
        </w:rPr>
        <w:t xml:space="preserve">i </w:t>
      </w:r>
      <w:r w:rsidR="00C2039B" w:rsidRPr="00E241F6">
        <w:rPr>
          <w:rFonts w:asciiTheme="minorHAnsi" w:hAnsiTheme="minorHAnsi" w:cstheme="minorHAnsi"/>
          <w:sz w:val="22"/>
        </w:rPr>
        <w:t>oktober</w:t>
      </w:r>
      <w:r w:rsidR="00575956" w:rsidRPr="00E241F6">
        <w:rPr>
          <w:rFonts w:asciiTheme="minorHAnsi" w:hAnsiTheme="minorHAnsi" w:cstheme="minorHAnsi"/>
          <w:sz w:val="22"/>
        </w:rPr>
        <w:t xml:space="preserve"> 202</w:t>
      </w:r>
      <w:r w:rsidR="00E241F6">
        <w:rPr>
          <w:rFonts w:asciiTheme="minorHAnsi" w:hAnsiTheme="minorHAnsi" w:cstheme="minorHAnsi"/>
          <w:sz w:val="22"/>
        </w:rPr>
        <w:t>3</w:t>
      </w:r>
      <w:r w:rsidRPr="00E241F6">
        <w:rPr>
          <w:rFonts w:asciiTheme="minorHAnsi" w:hAnsiTheme="minorHAnsi" w:cstheme="minorHAnsi"/>
          <w:sz w:val="22"/>
        </w:rPr>
        <w:t xml:space="preserve"> (förra året </w:t>
      </w:r>
      <w:r w:rsidR="00575956" w:rsidRPr="00E241F6">
        <w:rPr>
          <w:rFonts w:asciiTheme="minorHAnsi" w:hAnsiTheme="minorHAnsi" w:cstheme="minorHAnsi"/>
          <w:sz w:val="22"/>
        </w:rPr>
        <w:t>2</w:t>
      </w:r>
      <w:r w:rsidR="001D3FEE" w:rsidRPr="00E241F6">
        <w:rPr>
          <w:rFonts w:asciiTheme="minorHAnsi" w:hAnsiTheme="minorHAnsi" w:cstheme="minorHAnsi"/>
          <w:sz w:val="22"/>
        </w:rPr>
        <w:t>5</w:t>
      </w:r>
      <w:r w:rsidR="00E41006" w:rsidRPr="00E241F6">
        <w:rPr>
          <w:rFonts w:asciiTheme="minorHAnsi" w:hAnsiTheme="minorHAnsi" w:cstheme="minorHAnsi"/>
          <w:sz w:val="22"/>
        </w:rPr>
        <w:t>0</w:t>
      </w:r>
      <w:r w:rsidR="00575956" w:rsidRPr="00E241F6">
        <w:rPr>
          <w:rFonts w:asciiTheme="minorHAnsi" w:hAnsiTheme="minorHAnsi" w:cstheme="minorHAnsi"/>
          <w:sz w:val="22"/>
        </w:rPr>
        <w:t xml:space="preserve"> i oktober</w:t>
      </w:r>
      <w:r w:rsidRPr="00E241F6">
        <w:rPr>
          <w:rFonts w:asciiTheme="minorHAnsi" w:hAnsiTheme="minorHAnsi" w:cstheme="minorHAnsi"/>
          <w:sz w:val="22"/>
        </w:rPr>
        <w:t>)</w:t>
      </w:r>
    </w:p>
    <w:p w14:paraId="2B026867" w14:textId="77777777" w:rsidR="00944079" w:rsidRPr="00935144" w:rsidRDefault="00944079" w:rsidP="00944079">
      <w:pPr>
        <w:rPr>
          <w:rFonts w:asciiTheme="minorHAnsi" w:hAnsiTheme="minorHAnsi" w:cstheme="minorHAnsi"/>
          <w:sz w:val="22"/>
        </w:rPr>
      </w:pPr>
    </w:p>
    <w:p w14:paraId="166C0A37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935144">
        <w:rPr>
          <w:rFonts w:asciiTheme="minorHAnsi" w:hAnsiTheme="minorHAnsi" w:cstheme="minorHAnsi"/>
          <w:b/>
          <w:sz w:val="22"/>
        </w:rPr>
        <w:t>Styrelse och övriga funktionärer</w:t>
      </w:r>
    </w:p>
    <w:p w14:paraId="46DB9FB4" w14:textId="77777777" w:rsidR="00ED5625" w:rsidRDefault="00ED5625" w:rsidP="00966287">
      <w:pPr>
        <w:rPr>
          <w:rFonts w:ascii="Calibri" w:hAnsi="Calibri"/>
          <w:b/>
          <w:sz w:val="22"/>
          <w:szCs w:val="22"/>
        </w:rPr>
      </w:pPr>
    </w:p>
    <w:p w14:paraId="2A91ADA8" w14:textId="75F804C3" w:rsidR="00966287" w:rsidRPr="00ED5625" w:rsidRDefault="00966287" w:rsidP="00966287">
      <w:pPr>
        <w:rPr>
          <w:rFonts w:ascii="Calibri" w:hAnsi="Calibri"/>
          <w:b/>
          <w:i/>
          <w:iCs/>
          <w:sz w:val="22"/>
          <w:szCs w:val="22"/>
        </w:rPr>
      </w:pPr>
      <w:r w:rsidRPr="00ED5625">
        <w:rPr>
          <w:rFonts w:ascii="Calibri" w:hAnsi="Calibri"/>
          <w:b/>
          <w:i/>
          <w:iCs/>
          <w:sz w:val="22"/>
          <w:szCs w:val="22"/>
        </w:rPr>
        <w:t xml:space="preserve">Styrelse   </w:t>
      </w:r>
    </w:p>
    <w:p w14:paraId="31BFBE3B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0"/>
        <w:gridCol w:w="3200"/>
      </w:tblGrid>
      <w:tr w:rsidR="00966287" w14:paraId="219CA177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9C1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E9" w14:textId="335A2761" w:rsidR="00966287" w:rsidRDefault="00966287" w:rsidP="00A97DE7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 xml:space="preserve">Micael Johansson, </w:t>
            </w:r>
            <w:r>
              <w:rPr>
                <w:rFonts w:ascii="Calibri" w:eastAsia="Times New Roman" w:hAnsi="Calibri"/>
                <w:sz w:val="22"/>
                <w:szCs w:val="22"/>
              </w:rPr>
              <w:t>Prevas</w:t>
            </w:r>
            <w:r w:rsidRPr="00157D6F">
              <w:rPr>
                <w:rFonts w:ascii="Calibri" w:eastAsia="Times New Roman" w:hAnsi="Calibri"/>
                <w:sz w:val="22"/>
                <w:szCs w:val="22"/>
              </w:rPr>
              <w:t>, Solna (ordförande)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1014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bookmarkStart w:id="0" w:name="_Hlk528097124"/>
            <w:r>
              <w:rPr>
                <w:rFonts w:ascii="Calibri" w:hAnsi="Calibri"/>
                <w:sz w:val="22"/>
                <w:szCs w:val="22"/>
              </w:rPr>
              <w:t>Omval</w:t>
            </w:r>
            <w:bookmarkEnd w:id="0"/>
          </w:p>
        </w:tc>
      </w:tr>
      <w:tr w:rsidR="00966287" w14:paraId="7A2FAE8A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0FAD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AC72" w14:textId="323962B6" w:rsidR="00966287" w:rsidRPr="00157D6F" w:rsidRDefault="0096628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Ann-Catrin Petersson Olmås, Göteborg</w:t>
            </w:r>
            <w:r w:rsidR="00005340">
              <w:rPr>
                <w:rFonts w:ascii="Calibri" w:eastAsia="Times New Roman" w:hAnsi="Calibri"/>
                <w:sz w:val="22"/>
                <w:szCs w:val="22"/>
              </w:rPr>
              <w:t>/Gothia Forum, Västra Götalands</w:t>
            </w:r>
            <w:r w:rsidR="007627ED">
              <w:rPr>
                <w:rFonts w:ascii="Calibri" w:eastAsia="Times New Roman" w:hAnsi="Calibri"/>
                <w:sz w:val="22"/>
                <w:szCs w:val="22"/>
              </w:rPr>
              <w:t xml:space="preserve"> R</w:t>
            </w:r>
            <w:r w:rsidR="00005340">
              <w:rPr>
                <w:rFonts w:ascii="Calibri" w:eastAsia="Times New Roman" w:hAnsi="Calibri"/>
                <w:sz w:val="22"/>
                <w:szCs w:val="22"/>
              </w:rPr>
              <w:t>egionen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6B1B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966287" w14:paraId="12621451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5A0A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014E" w14:textId="0964A55C" w:rsidR="00966287" w:rsidRDefault="00966287" w:rsidP="00A97DE7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Erik Mårtensson Djäken, Innovationssluss Västra Götaland</w:t>
            </w:r>
            <w:r w:rsidR="00A57BA7">
              <w:rPr>
                <w:rFonts w:ascii="Calibri" w:eastAsia="Times New Roman" w:hAnsi="Calibri"/>
                <w:sz w:val="22"/>
                <w:szCs w:val="22"/>
              </w:rPr>
              <w:t>s</w:t>
            </w:r>
            <w:r w:rsidR="005A6084">
              <w:rPr>
                <w:rFonts w:ascii="Calibri" w:eastAsia="Times New Roman" w:hAnsi="Calibri"/>
                <w:sz w:val="22"/>
                <w:szCs w:val="22"/>
              </w:rPr>
              <w:t xml:space="preserve"> R</w:t>
            </w:r>
            <w:r w:rsidR="00A57BA7">
              <w:rPr>
                <w:rFonts w:ascii="Calibri" w:eastAsia="Times New Roman" w:hAnsi="Calibri"/>
                <w:sz w:val="22"/>
                <w:szCs w:val="22"/>
              </w:rPr>
              <w:t>egionen</w:t>
            </w:r>
            <w:r>
              <w:rPr>
                <w:rFonts w:ascii="Calibri" w:eastAsia="Times New Roman" w:hAnsi="Calibri"/>
                <w:sz w:val="22"/>
                <w:szCs w:val="22"/>
              </w:rPr>
              <w:t>, Göteborg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C5FC" w14:textId="77777777" w:rsidR="00966287" w:rsidRPr="00157D6F" w:rsidRDefault="00966287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966287" w14:paraId="6C2CFF4D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624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F339" w14:textId="2390F399" w:rsidR="00966287" w:rsidRDefault="00966287" w:rsidP="00A97DE7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Peter Landvall</w:t>
            </w:r>
            <w:r>
              <w:rPr>
                <w:rFonts w:ascii="Calibri" w:eastAsia="Times New Roman" w:hAnsi="Calibri"/>
                <w:sz w:val="22"/>
                <w:szCs w:val="22"/>
              </w:rPr>
              <w:t>, Cellwell, 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52C" w14:textId="77777777" w:rsidR="00966287" w:rsidRPr="00157D6F" w:rsidRDefault="00966287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966287" w14:paraId="48104DB0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068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810" w14:textId="0A32A9AB" w:rsidR="00966287" w:rsidRDefault="00966287" w:rsidP="00A97DE7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Peter Löwendahl, Hoff &amp; Lowendahl, Knivsta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61A8" w14:textId="77777777" w:rsidR="00966287" w:rsidRPr="00157D6F" w:rsidRDefault="00966287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966287" w14:paraId="5328CB32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22BE" w14:textId="4FD44E1F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  <w:r w:rsidR="00E41006">
              <w:rPr>
                <w:rFonts w:ascii="Calibri" w:hAnsi="Calibri"/>
                <w:sz w:val="22"/>
                <w:szCs w:val="22"/>
              </w:rPr>
              <w:t>/Vice ordförande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186" w14:textId="093F4741" w:rsidR="00966287" w:rsidRDefault="00966287" w:rsidP="00A97DE7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Mats Ohlson, MT Advisor, Färjestaden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A618" w14:textId="77777777" w:rsidR="00966287" w:rsidRPr="00157D6F" w:rsidRDefault="00966287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4E2B4F" w14:paraId="00DC8CEC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861" w14:textId="18FDDFF2" w:rsidR="004E2B4F" w:rsidRDefault="004E2B4F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1EF" w14:textId="43D5B415" w:rsidR="004E2B4F" w:rsidRDefault="004E2B4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0F3515">
              <w:rPr>
                <w:rFonts w:ascii="Calibri" w:hAnsi="Calibri"/>
                <w:sz w:val="22"/>
                <w:szCs w:val="22"/>
                <w:lang w:eastAsia="en-US"/>
              </w:rPr>
              <w:t xml:space="preserve">Patrik Hidefjäll, </w:t>
            </w:r>
            <w:r w:rsidR="00FE2571">
              <w:rPr>
                <w:rFonts w:ascii="Calibri" w:eastAsia="Times New Roman" w:hAnsi="Calibri"/>
                <w:sz w:val="22"/>
                <w:szCs w:val="22"/>
              </w:rPr>
              <w:t>Region Västmanland, Västerås/Stockholm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FB7" w14:textId="786A53F4" w:rsidR="004E2B4F" w:rsidRDefault="00436D0E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3D26C9" w14:paraId="43830712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A170" w14:textId="5475743D" w:rsidR="003D26C9" w:rsidRDefault="00C94876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573" w14:textId="48B96168" w:rsidR="003D26C9" w:rsidRPr="000F3515" w:rsidRDefault="00C94876" w:rsidP="00BE3D3B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Karin Mogård, </w:t>
            </w:r>
            <w:r w:rsidR="00A659E5">
              <w:rPr>
                <w:rFonts w:ascii="Calibri" w:hAnsi="Calibri"/>
                <w:sz w:val="22"/>
                <w:szCs w:val="22"/>
                <w:lang w:eastAsia="en-US"/>
              </w:rPr>
              <w:t xml:space="preserve">Astra Zeneca,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CB8" w14:textId="2223BF0A" w:rsidR="003D26C9" w:rsidRDefault="00436D0E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966287" w14:paraId="58AA82D7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D41" w14:textId="77777777" w:rsidR="00966287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Adjungerad från Apotekarsocieteten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0CA0" w14:textId="499ACF4F" w:rsidR="00966287" w:rsidRDefault="00966287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Samira </w:t>
            </w:r>
            <w:r w:rsidR="008464E5">
              <w:rPr>
                <w:rFonts w:ascii="Calibri" w:hAnsi="Calibri"/>
                <w:sz w:val="22"/>
                <w:szCs w:val="22"/>
              </w:rPr>
              <w:t>Blombäck</w:t>
            </w:r>
            <w:r w:rsidR="00920BD9">
              <w:rPr>
                <w:rFonts w:ascii="Calibri" w:hAnsi="Calibri"/>
                <w:sz w:val="22"/>
                <w:szCs w:val="22"/>
              </w:rPr>
              <w:t xml:space="preserve"> (delvis mammaledig)</w:t>
            </w:r>
            <w:r w:rsidR="004E2B4F">
              <w:rPr>
                <w:rFonts w:ascii="Calibri" w:hAnsi="Calibri"/>
                <w:sz w:val="22"/>
                <w:szCs w:val="22"/>
              </w:rPr>
              <w:t xml:space="preserve"> / Helena Risingg</w:t>
            </w:r>
            <w:r w:rsidR="009179EF">
              <w:rPr>
                <w:rFonts w:ascii="Calibri" w:hAnsi="Calibri"/>
                <w:sz w:val="22"/>
                <w:szCs w:val="22"/>
              </w:rPr>
              <w:t>ård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3331" w14:textId="77777777" w:rsidR="00966287" w:rsidRDefault="00966287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815E4" w14:paraId="1C1B6173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F14" w14:textId="61C0A2A3" w:rsidR="005815E4" w:rsidRDefault="005815E4" w:rsidP="005815E4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Ledamot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91B" w14:textId="5024683B" w:rsidR="005815E4" w:rsidRDefault="005815E4" w:rsidP="00581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Stina Wikner, Cepheid, 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EA8" w14:textId="3F2CF2D8" w:rsidR="005815E4" w:rsidRDefault="00EC23CF" w:rsidP="00581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5815E4" w14:paraId="46FAF015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C88" w14:textId="6995C02E" w:rsidR="005815E4" w:rsidRDefault="005815E4" w:rsidP="005815E4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Ledamot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C75" w14:textId="7A60E608" w:rsidR="005815E4" w:rsidRDefault="005815E4" w:rsidP="00581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 Åkerberg</w:t>
            </w:r>
            <w:r w:rsidR="00B611CC">
              <w:rPr>
                <w:rFonts w:ascii="Calibri" w:hAnsi="Calibri"/>
                <w:sz w:val="22"/>
                <w:szCs w:val="22"/>
              </w:rPr>
              <w:t>, Plantvison, 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02F" w14:textId="11C92981" w:rsidR="005815E4" w:rsidRDefault="007E49A0" w:rsidP="00581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5815E4" w14:paraId="3AC8E721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0E8" w14:textId="2DF8DC15" w:rsidR="005815E4" w:rsidRDefault="005815E4" w:rsidP="005815E4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Ledamot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128" w14:textId="1C6E04B3" w:rsidR="005815E4" w:rsidRDefault="005815E4" w:rsidP="00581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Hanna Svensson</w:t>
            </w:r>
            <w:r w:rsidR="00B611CC">
              <w:rPr>
                <w:rFonts w:ascii="Calibri" w:hAnsi="Calibri"/>
                <w:sz w:val="22"/>
                <w:szCs w:val="22"/>
              </w:rPr>
              <w:t>, RISE, Mölndal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34E" w14:textId="1A15CE14" w:rsidR="005815E4" w:rsidRDefault="008F5F48" w:rsidP="005815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206A5A1C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</w:p>
    <w:p w14:paraId="2B0F9C25" w14:textId="518F82E5" w:rsidR="00966287" w:rsidRDefault="00966287" w:rsidP="00966287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1A3529">
        <w:rPr>
          <w:rFonts w:ascii="Calibri" w:hAnsi="Calibri"/>
          <w:sz w:val="22"/>
          <w:szCs w:val="22"/>
          <w:lang w:eastAsia="en-US"/>
        </w:rPr>
        <w:t>K-G Strid</w:t>
      </w:r>
    </w:p>
    <w:p w14:paraId="398476A0" w14:textId="77777777" w:rsidR="00A97DE7" w:rsidRDefault="00A97DE7" w:rsidP="00966287">
      <w:pPr>
        <w:rPr>
          <w:rFonts w:ascii="Calibri" w:hAnsi="Calibri"/>
          <w:sz w:val="22"/>
          <w:szCs w:val="22"/>
          <w:lang w:eastAsia="en-US"/>
        </w:rPr>
      </w:pPr>
    </w:p>
    <w:p w14:paraId="69F265B5" w14:textId="77777777" w:rsidR="00A97DE7" w:rsidRDefault="00A97DE7" w:rsidP="00966287">
      <w:pPr>
        <w:rPr>
          <w:rFonts w:ascii="Calibri" w:hAnsi="Calibri"/>
          <w:sz w:val="22"/>
          <w:szCs w:val="22"/>
          <w:lang w:eastAsia="en-US"/>
        </w:rPr>
      </w:pPr>
    </w:p>
    <w:p w14:paraId="68502611" w14:textId="77777777" w:rsidR="00A97DE7" w:rsidRDefault="00A97DE7" w:rsidP="00966287">
      <w:pPr>
        <w:rPr>
          <w:rFonts w:ascii="Calibri" w:hAnsi="Calibri"/>
          <w:sz w:val="22"/>
          <w:szCs w:val="22"/>
          <w:lang w:eastAsia="en-US"/>
        </w:rPr>
      </w:pPr>
    </w:p>
    <w:p w14:paraId="6362FDA6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lastRenderedPageBreak/>
        <w:t xml:space="preserve">Fullmäktige ordinarie </w:t>
      </w:r>
    </w:p>
    <w:p w14:paraId="67A9AE02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966287" w14:paraId="32B61F27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615C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Ordförande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012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Micael Johansson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C0DF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966287" w14:paraId="5841E599" w14:textId="1848D3C0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E3A0" w14:textId="0C7D57D0" w:rsidR="00966287" w:rsidRPr="000F3515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0F3515">
              <w:rPr>
                <w:rFonts w:ascii="Calibri" w:eastAsia="Times New Roman" w:hAnsi="Calibri"/>
                <w:sz w:val="22"/>
                <w:szCs w:val="22"/>
              </w:rPr>
              <w:t>Vice ordförande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D68" w14:textId="3E26FE85" w:rsidR="00966287" w:rsidRPr="000F3515" w:rsidRDefault="00DB3E70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Mats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6ED0" w14:textId="7F4F1796" w:rsidR="00966287" w:rsidRPr="000F3515" w:rsidRDefault="00E66C26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Nyval </w:t>
            </w:r>
            <w:r w:rsidR="00A77306">
              <w:rPr>
                <w:rFonts w:ascii="Calibri" w:eastAsia="Times New Roman" w:hAnsi="Calibri"/>
                <w:sz w:val="22"/>
                <w:szCs w:val="22"/>
              </w:rPr>
              <w:t>som vice</w:t>
            </w:r>
          </w:p>
        </w:tc>
      </w:tr>
    </w:tbl>
    <w:p w14:paraId="7311F5B9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</w:p>
    <w:p w14:paraId="130C9D91" w14:textId="77777777" w:rsidR="00966287" w:rsidRPr="00FA23FC" w:rsidRDefault="00966287" w:rsidP="00966287">
      <w:pPr>
        <w:rPr>
          <w:rFonts w:ascii="Calibri" w:hAnsi="Calibri"/>
          <w:sz w:val="22"/>
          <w:szCs w:val="22"/>
          <w:lang w:eastAsia="en-US"/>
        </w:rPr>
      </w:pPr>
      <w:r w:rsidRPr="00FA23FC">
        <w:rPr>
          <w:rFonts w:ascii="Calibri" w:hAnsi="Calibri"/>
          <w:b/>
          <w:sz w:val="22"/>
          <w:szCs w:val="22"/>
        </w:rPr>
        <w:t xml:space="preserve">              </w:t>
      </w:r>
    </w:p>
    <w:p w14:paraId="660571C1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p w14:paraId="79E9EE26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966287" w14:paraId="73E4A022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78D7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1.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93D7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Ann-Catrin Petersson Olmås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0BD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966287" w14:paraId="38083D34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3183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2.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3D7D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Peter Landvall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884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966287" w14:paraId="021BE471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D825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3.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DEA2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Karl-Gustav Strid,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A281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A5DBE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966287" w14:paraId="6C92F158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71A9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4.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1320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Erik Mårtensson Djäken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BFA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A5DBE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966287" w14:paraId="0719C116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0C4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5.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0C86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Peter Löwendahl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4B0A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A5DBE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966287" w14:paraId="6806D9AF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59D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6.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A97C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Mats Ohlson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F5C2" w14:textId="77777777" w:rsidR="00966287" w:rsidRPr="00157D6F" w:rsidRDefault="00966287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A5DBE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DB3E70" w14:paraId="5019F269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C28F" w14:textId="30A673B9" w:rsidR="00DB3E70" w:rsidRDefault="00DB3E70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F18" w14:textId="0D8D4B6A" w:rsidR="00DB3E70" w:rsidRDefault="00DB3E70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Patrik Hidefjäll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8B6" w14:textId="3845C52F" w:rsidR="00DB3E70" w:rsidRDefault="005919E6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C94876" w14:paraId="5017247E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8B4" w14:textId="5B218262" w:rsidR="00C94876" w:rsidRDefault="00A35FE3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4DD" w14:textId="0A8F474A" w:rsidR="00C94876" w:rsidRDefault="00A35FE3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Karin Mogård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31A" w14:textId="67AA71F1" w:rsidR="00C94876" w:rsidRDefault="005919E6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A97DE7" w14:paraId="575981FC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ACD" w14:textId="00B098DC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9. </w:t>
            </w:r>
            <w:r>
              <w:rPr>
                <w:rFonts w:ascii="Calibri" w:hAnsi="Calibri"/>
                <w:sz w:val="22"/>
                <w:szCs w:val="22"/>
              </w:rPr>
              <w:t xml:space="preserve">Ledamot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C54" w14:textId="48E16B44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Stina Wikner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4E5" w14:textId="480B6350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A97DE7" w14:paraId="53966F48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770" w14:textId="3B90219C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 </w:t>
            </w:r>
            <w:r>
              <w:rPr>
                <w:rFonts w:ascii="Calibri" w:hAnsi="Calibri"/>
                <w:sz w:val="22"/>
                <w:szCs w:val="22"/>
              </w:rPr>
              <w:t xml:space="preserve">Ledamot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578" w14:textId="69436BBB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 Åkerberg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803" w14:textId="3271CCA1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A97DE7" w14:paraId="550990E5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94E" w14:textId="110936DB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11. </w:t>
            </w:r>
            <w:r>
              <w:rPr>
                <w:rFonts w:ascii="Calibri" w:hAnsi="Calibri"/>
                <w:sz w:val="22"/>
                <w:szCs w:val="22"/>
              </w:rPr>
              <w:t xml:space="preserve">Ledamot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F0F" w14:textId="4794CC63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Hanna Svensson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7AD" w14:textId="48179312" w:rsidR="00A97DE7" w:rsidRDefault="00A97DE7" w:rsidP="00A97DE7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69D9EFFB" w14:textId="77777777" w:rsidR="00966287" w:rsidRPr="00FA23FC" w:rsidRDefault="00966287" w:rsidP="00966287">
      <w:pPr>
        <w:rPr>
          <w:rFonts w:ascii="Calibri" w:hAnsi="Calibri"/>
          <w:b/>
          <w:sz w:val="22"/>
          <w:szCs w:val="22"/>
        </w:rPr>
      </w:pPr>
    </w:p>
    <w:p w14:paraId="68D84F1E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</w:p>
    <w:p w14:paraId="552A5CB0" w14:textId="77777777" w:rsidR="00966287" w:rsidRDefault="00966287" w:rsidP="00966287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966287" w:rsidRPr="000F3515" w14:paraId="4B496C73" w14:textId="77777777" w:rsidTr="00BE3D3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A32" w14:textId="77777777" w:rsidR="00966287" w:rsidRPr="007452C9" w:rsidRDefault="00966287" w:rsidP="00BE3D3B">
            <w:pPr>
              <w:spacing w:after="200"/>
              <w:contextualSpacing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7452C9">
              <w:rPr>
                <w:rFonts w:ascii="Calibri" w:hAnsi="Calibri"/>
                <w:bCs/>
                <w:sz w:val="22"/>
                <w:szCs w:val="22"/>
                <w:lang w:eastAsia="en-US"/>
              </w:rPr>
              <w:t>Sammankallande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D56" w14:textId="77777777" w:rsidR="00966287" w:rsidRPr="000F3515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F3515">
              <w:rPr>
                <w:rFonts w:ascii="Calibri" w:hAnsi="Calibri"/>
                <w:sz w:val="22"/>
                <w:szCs w:val="22"/>
                <w:lang w:eastAsia="en-US"/>
              </w:rPr>
              <w:t>Patrik Hidefjäll, Stockholm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08AC" w14:textId="77777777" w:rsidR="00966287" w:rsidRPr="000F3515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F3515">
              <w:rPr>
                <w:rFonts w:ascii="Calibri" w:hAnsi="Calibri"/>
                <w:sz w:val="22"/>
                <w:szCs w:val="22"/>
                <w:lang w:eastAsia="en-US"/>
              </w:rPr>
              <w:t>Omval</w:t>
            </w:r>
          </w:p>
        </w:tc>
      </w:tr>
      <w:tr w:rsidR="00966287" w:rsidRPr="000F3515" w14:paraId="075D0A32" w14:textId="77777777" w:rsidTr="00BE3D3B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9EF" w14:textId="77777777" w:rsidR="00966287" w:rsidRPr="007452C9" w:rsidRDefault="00966287" w:rsidP="00BE3D3B">
            <w:pPr>
              <w:spacing w:after="200"/>
              <w:contextualSpacing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7452C9">
              <w:rPr>
                <w:rFonts w:ascii="Calibri" w:hAnsi="Calibri"/>
                <w:bCs/>
                <w:sz w:val="22"/>
                <w:szCs w:val="22"/>
                <w:lang w:eastAsia="en-US"/>
              </w:rPr>
              <w:t>Ledamot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DB7" w14:textId="77777777" w:rsidR="00966287" w:rsidRPr="000F3515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F3515">
              <w:rPr>
                <w:rFonts w:ascii="Calibri" w:hAnsi="Calibri"/>
                <w:sz w:val="22"/>
                <w:szCs w:val="22"/>
                <w:lang w:eastAsia="en-US"/>
              </w:rPr>
              <w:t>Wing Cheng, Uppsala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1CB" w14:textId="77777777" w:rsidR="00966287" w:rsidRPr="000F3515" w:rsidRDefault="00966287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F3515">
              <w:rPr>
                <w:rFonts w:ascii="Calibri" w:hAnsi="Calibri"/>
                <w:sz w:val="22"/>
                <w:szCs w:val="22"/>
                <w:lang w:eastAsia="en-US"/>
              </w:rPr>
              <w:t>Omval</w:t>
            </w:r>
          </w:p>
        </w:tc>
      </w:tr>
    </w:tbl>
    <w:p w14:paraId="175CE4A7" w14:textId="77777777" w:rsidR="00966287" w:rsidRPr="00FA23FC" w:rsidRDefault="00966287" w:rsidP="00966287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p w14:paraId="01C2DD38" w14:textId="3EF726A0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2BAD5655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33D5BC12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Styrelsearbetet</w:t>
      </w:r>
    </w:p>
    <w:p w14:paraId="5F86273B" w14:textId="7B4BC5BC" w:rsidR="00A67AB6" w:rsidRPr="00526D19" w:rsidRDefault="00A67AB6" w:rsidP="00A67AB6">
      <w:pPr>
        <w:tabs>
          <w:tab w:val="left" w:pos="3402"/>
        </w:tabs>
        <w:rPr>
          <w:rFonts w:ascii="Calibri" w:hAnsi="Calibri"/>
          <w:sz w:val="22"/>
          <w:szCs w:val="22"/>
        </w:rPr>
      </w:pPr>
      <w:bookmarkStart w:id="1" w:name="_Hlk529817724"/>
      <w:r w:rsidRPr="00526D19">
        <w:rPr>
          <w:rFonts w:ascii="Calibri" w:hAnsi="Calibri"/>
          <w:sz w:val="22"/>
          <w:szCs w:val="22"/>
        </w:rPr>
        <w:t xml:space="preserve">Styrelsen har haft </w:t>
      </w:r>
      <w:r w:rsidR="004C324B">
        <w:rPr>
          <w:rFonts w:ascii="Calibri" w:hAnsi="Calibri"/>
          <w:sz w:val="22"/>
          <w:szCs w:val="22"/>
        </w:rPr>
        <w:t>f</w:t>
      </w:r>
      <w:r w:rsidR="004F6A89">
        <w:rPr>
          <w:rFonts w:ascii="Calibri" w:hAnsi="Calibri"/>
          <w:sz w:val="22"/>
          <w:szCs w:val="22"/>
        </w:rPr>
        <w:t>em</w:t>
      </w:r>
      <w:r w:rsidR="00526D19" w:rsidRPr="00526D19">
        <w:rPr>
          <w:rFonts w:ascii="Calibri" w:hAnsi="Calibri"/>
          <w:sz w:val="22"/>
          <w:szCs w:val="22"/>
        </w:rPr>
        <w:t xml:space="preserve"> </w:t>
      </w:r>
      <w:r w:rsidRPr="00526D19">
        <w:rPr>
          <w:rFonts w:ascii="Calibri" w:hAnsi="Calibri"/>
          <w:sz w:val="22"/>
          <w:szCs w:val="22"/>
        </w:rPr>
        <w:t xml:space="preserve">styrelsemöten under </w:t>
      </w:r>
      <w:r w:rsidR="00A77306" w:rsidRPr="00526D19">
        <w:rPr>
          <w:rFonts w:ascii="Calibri" w:hAnsi="Calibri"/>
          <w:sz w:val="22"/>
          <w:szCs w:val="22"/>
        </w:rPr>
        <w:t>verksamhetsåret.</w:t>
      </w:r>
      <w:r w:rsidRPr="00526D19">
        <w:rPr>
          <w:rFonts w:ascii="Calibri" w:hAnsi="Calibri"/>
          <w:sz w:val="22"/>
          <w:szCs w:val="22"/>
        </w:rPr>
        <w:t xml:space="preserve"> Ytterligare </w:t>
      </w:r>
      <w:r w:rsidR="00760F95" w:rsidRPr="00526D19">
        <w:rPr>
          <w:rFonts w:ascii="Calibri" w:hAnsi="Calibri"/>
          <w:sz w:val="22"/>
          <w:szCs w:val="22"/>
        </w:rPr>
        <w:t xml:space="preserve">minst ett </w:t>
      </w:r>
      <w:r w:rsidRPr="00526D19">
        <w:rPr>
          <w:rFonts w:ascii="Calibri" w:hAnsi="Calibri"/>
          <w:sz w:val="22"/>
          <w:szCs w:val="22"/>
        </w:rPr>
        <w:t>styrelsemöte skall hållas innan årets slut</w:t>
      </w:r>
      <w:r w:rsidR="00760F95" w:rsidRPr="00526D19">
        <w:rPr>
          <w:rFonts w:ascii="Calibri" w:hAnsi="Calibri"/>
          <w:sz w:val="22"/>
          <w:szCs w:val="22"/>
        </w:rPr>
        <w:t>.</w:t>
      </w:r>
    </w:p>
    <w:p w14:paraId="389BFE37" w14:textId="77777777" w:rsidR="00A67AB6" w:rsidRPr="001D3C26" w:rsidRDefault="00A67AB6" w:rsidP="00A67AB6">
      <w:pPr>
        <w:tabs>
          <w:tab w:val="left" w:pos="3402"/>
        </w:tabs>
        <w:rPr>
          <w:rFonts w:ascii="Calibri" w:hAnsi="Calibri"/>
          <w:sz w:val="22"/>
          <w:szCs w:val="22"/>
        </w:rPr>
      </w:pPr>
    </w:p>
    <w:p w14:paraId="63E69C8B" w14:textId="4DAB9EC5" w:rsidR="001D3C26" w:rsidRDefault="00A67AB6" w:rsidP="00A67AB6">
      <w:pPr>
        <w:tabs>
          <w:tab w:val="left" w:pos="3402"/>
        </w:tabs>
      </w:pPr>
      <w:r w:rsidRPr="001D3C26">
        <w:rPr>
          <w:rFonts w:ascii="Calibri" w:hAnsi="Calibri"/>
          <w:sz w:val="22"/>
          <w:szCs w:val="22"/>
        </w:rPr>
        <w:t xml:space="preserve">Styrelsen har </w:t>
      </w:r>
      <w:r w:rsidRPr="0036066F">
        <w:rPr>
          <w:rFonts w:ascii="Calibri" w:hAnsi="Calibri"/>
          <w:sz w:val="22"/>
          <w:szCs w:val="22"/>
        </w:rPr>
        <w:t>också varit engagerad i att besvara ett antal remisser</w:t>
      </w:r>
      <w:r w:rsidR="004148E5" w:rsidRPr="0036066F">
        <w:rPr>
          <w:rFonts w:ascii="Calibri" w:hAnsi="Calibri"/>
          <w:sz w:val="22"/>
          <w:szCs w:val="22"/>
        </w:rPr>
        <w:t xml:space="preserve">, t ex ang </w:t>
      </w:r>
      <w:r w:rsidR="007B0BF5">
        <w:rPr>
          <w:rFonts w:ascii="Calibri" w:hAnsi="Calibri"/>
          <w:sz w:val="22"/>
          <w:szCs w:val="22"/>
        </w:rPr>
        <w:t>reprocessing</w:t>
      </w:r>
      <w:r w:rsidR="00B93769">
        <w:rPr>
          <w:rFonts w:ascii="Calibri" w:hAnsi="Calibri"/>
          <w:sz w:val="22"/>
          <w:szCs w:val="22"/>
        </w:rPr>
        <w:t xml:space="preserve"> </w:t>
      </w:r>
      <w:r w:rsidR="004148E5" w:rsidRPr="0036066F">
        <w:rPr>
          <w:rFonts w:ascii="Calibri" w:hAnsi="Calibri"/>
          <w:sz w:val="22"/>
          <w:szCs w:val="22"/>
        </w:rPr>
        <w:t xml:space="preserve"> regelverket i Sverige</w:t>
      </w:r>
      <w:r w:rsidR="0067780F" w:rsidRPr="0036066F">
        <w:rPr>
          <w:rFonts w:ascii="Calibri" w:hAnsi="Calibri"/>
          <w:sz w:val="22"/>
          <w:szCs w:val="22"/>
        </w:rPr>
        <w:t>.</w:t>
      </w:r>
      <w:r w:rsidR="00F94983" w:rsidRPr="0036066F">
        <w:rPr>
          <w:rFonts w:ascii="Calibri" w:hAnsi="Calibri"/>
          <w:sz w:val="22"/>
          <w:szCs w:val="22"/>
        </w:rPr>
        <w:t xml:space="preserve"> Styrelsen har dessutom </w:t>
      </w:r>
      <w:r w:rsidR="0036066F" w:rsidRPr="0036066F">
        <w:rPr>
          <w:rFonts w:ascii="Calibri" w:hAnsi="Calibri"/>
          <w:sz w:val="22"/>
          <w:szCs w:val="22"/>
        </w:rPr>
        <w:t>deltagit</w:t>
      </w:r>
      <w:r w:rsidR="00F94983" w:rsidRPr="0036066F">
        <w:rPr>
          <w:rFonts w:ascii="Calibri" w:hAnsi="Calibri"/>
          <w:sz w:val="22"/>
          <w:szCs w:val="22"/>
        </w:rPr>
        <w:t xml:space="preserve"> i tekniska </w:t>
      </w:r>
      <w:r w:rsidR="0036066F" w:rsidRPr="0036066F">
        <w:rPr>
          <w:rFonts w:ascii="Calibri" w:hAnsi="Calibri"/>
          <w:sz w:val="22"/>
          <w:szCs w:val="22"/>
        </w:rPr>
        <w:t>kommittén</w:t>
      </w:r>
      <w:r w:rsidR="00F94983" w:rsidRPr="0036066F">
        <w:rPr>
          <w:rFonts w:ascii="Calibri" w:hAnsi="Calibri"/>
          <w:sz w:val="22"/>
          <w:szCs w:val="22"/>
        </w:rPr>
        <w:t xml:space="preserve"> TK 355 (se </w:t>
      </w:r>
      <w:hyperlink r:id="rId7" w:history="1">
        <w:r w:rsidR="0036066F" w:rsidRPr="0036066F">
          <w:rPr>
            <w:rStyle w:val="Hyperlnk"/>
            <w:sz w:val="22"/>
            <w:szCs w:val="22"/>
          </w:rPr>
          <w:t>Standardutveckling - Kvalitetsledning- och riskhanteringssystem samt andra tillhörande standarder för medicinteknik SIS/TK 355 - Svenska institutet för standarder, SIS</w:t>
        </w:r>
      </w:hyperlink>
      <w:r w:rsidR="0036066F">
        <w:t xml:space="preserve"> )</w:t>
      </w:r>
    </w:p>
    <w:p w14:paraId="762C88FC" w14:textId="4BF6C2A2" w:rsidR="000975E4" w:rsidRPr="001D3C26" w:rsidRDefault="000975E4" w:rsidP="00A67AB6">
      <w:pPr>
        <w:tabs>
          <w:tab w:val="left" w:pos="3402"/>
        </w:tabs>
        <w:rPr>
          <w:rFonts w:ascii="Calibri" w:hAnsi="Calibri"/>
          <w:sz w:val="22"/>
          <w:szCs w:val="22"/>
        </w:rPr>
      </w:pPr>
      <w:r w:rsidRPr="000975E4">
        <w:rPr>
          <w:rFonts w:ascii="Calibri" w:hAnsi="Calibri"/>
          <w:sz w:val="22"/>
          <w:szCs w:val="22"/>
        </w:rPr>
        <w:t xml:space="preserve">Styrelsen har </w:t>
      </w:r>
      <w:r w:rsidR="00A1495A">
        <w:rPr>
          <w:rFonts w:ascii="Calibri" w:hAnsi="Calibri"/>
          <w:sz w:val="22"/>
          <w:szCs w:val="22"/>
        </w:rPr>
        <w:t xml:space="preserve">även under detta </w:t>
      </w:r>
      <w:r w:rsidRPr="000975E4">
        <w:rPr>
          <w:rFonts w:ascii="Calibri" w:hAnsi="Calibri"/>
          <w:sz w:val="22"/>
          <w:szCs w:val="22"/>
        </w:rPr>
        <w:t xml:space="preserve">året har haft en </w:t>
      </w:r>
      <w:r>
        <w:rPr>
          <w:rFonts w:ascii="Calibri" w:hAnsi="Calibri"/>
          <w:sz w:val="22"/>
          <w:szCs w:val="22"/>
        </w:rPr>
        <w:t xml:space="preserve">god </w:t>
      </w:r>
      <w:r w:rsidRPr="000975E4">
        <w:rPr>
          <w:rFonts w:ascii="Calibri" w:hAnsi="Calibri"/>
          <w:sz w:val="22"/>
          <w:szCs w:val="22"/>
        </w:rPr>
        <w:t>dialog med APS styrelse om föreningens profil vad gäller medicinteknik</w:t>
      </w:r>
      <w:r>
        <w:rPr>
          <w:rFonts w:ascii="Calibri" w:hAnsi="Calibri"/>
          <w:sz w:val="22"/>
          <w:szCs w:val="22"/>
        </w:rPr>
        <w:t xml:space="preserve"> och hur sektionen skall förhålla sig till det.</w:t>
      </w:r>
    </w:p>
    <w:bookmarkEnd w:id="1"/>
    <w:p w14:paraId="5C900CEA" w14:textId="77777777" w:rsidR="00944079" w:rsidRPr="000975E4" w:rsidRDefault="00944079" w:rsidP="00944079">
      <w:pPr>
        <w:tabs>
          <w:tab w:val="left" w:pos="3402"/>
        </w:tabs>
        <w:rPr>
          <w:rFonts w:ascii="Calibri" w:hAnsi="Calibri"/>
          <w:sz w:val="22"/>
          <w:szCs w:val="22"/>
        </w:rPr>
      </w:pPr>
    </w:p>
    <w:p w14:paraId="1D4C66EB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Genomförda aktiviteter</w:t>
      </w:r>
    </w:p>
    <w:p w14:paraId="0A07354E" w14:textId="77777777" w:rsidR="00304499" w:rsidRPr="004C356F" w:rsidRDefault="00304499" w:rsidP="00304499">
      <w:pPr>
        <w:tabs>
          <w:tab w:val="left" w:pos="3402"/>
        </w:tabs>
        <w:rPr>
          <w:rFonts w:asciiTheme="minorHAnsi" w:hAnsiTheme="minorHAnsi" w:cstheme="minorHAnsi"/>
          <w:iCs/>
          <w:sz w:val="22"/>
        </w:rPr>
      </w:pPr>
      <w:r w:rsidRPr="004C356F">
        <w:rPr>
          <w:rFonts w:asciiTheme="minorHAnsi" w:hAnsiTheme="minorHAnsi" w:cstheme="minorHAnsi"/>
          <w:iCs/>
          <w:sz w:val="22"/>
        </w:rPr>
        <w:t>Aktiviteter som genomförts, samarrangemang med sektioner eller andra:</w:t>
      </w:r>
    </w:p>
    <w:p w14:paraId="51949A05" w14:textId="77777777" w:rsidR="00304499" w:rsidRPr="004C356F" w:rsidRDefault="00304499" w:rsidP="0030449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638"/>
        <w:gridCol w:w="1859"/>
        <w:gridCol w:w="2963"/>
        <w:tblGridChange w:id="2">
          <w:tblGrid>
            <w:gridCol w:w="3161"/>
            <w:gridCol w:w="1638"/>
            <w:gridCol w:w="1859"/>
            <w:gridCol w:w="2963"/>
          </w:tblGrid>
        </w:tblGridChange>
      </w:tblGrid>
      <w:tr w:rsidR="00304499" w:rsidRPr="004C356F" w14:paraId="28DBA70B" w14:textId="77777777" w:rsidTr="000D1B7E">
        <w:trPr>
          <w:trHeight w:val="441"/>
          <w:tblHeader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A3DB" w14:textId="77777777" w:rsidR="00304499" w:rsidRPr="004C356F" w:rsidRDefault="00304499" w:rsidP="00BE3D3B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4C356F">
              <w:rPr>
                <w:rFonts w:asciiTheme="minorHAnsi" w:hAnsiTheme="minorHAnsi" w:cstheme="minorHAnsi"/>
                <w:b/>
                <w:sz w:val="22"/>
              </w:rPr>
              <w:t>Aktivitet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F3EF" w14:textId="77777777" w:rsidR="00304499" w:rsidRPr="004C356F" w:rsidRDefault="00304499" w:rsidP="00BE3D3B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4C356F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D677" w14:textId="77777777" w:rsidR="00304499" w:rsidRPr="004C356F" w:rsidRDefault="00304499" w:rsidP="00BE3D3B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4C356F">
              <w:rPr>
                <w:rFonts w:asciiTheme="minorHAnsi" w:hAnsiTheme="minorHAnsi" w:cstheme="minorHAnsi"/>
                <w:b/>
                <w:sz w:val="22"/>
              </w:rPr>
              <w:t>Antal deltagare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56760" w14:textId="77777777" w:rsidR="00304499" w:rsidRPr="004C356F" w:rsidRDefault="00304499" w:rsidP="00BE3D3B">
            <w:pPr>
              <w:tabs>
                <w:tab w:val="left" w:pos="3402"/>
              </w:tabs>
              <w:spacing w:after="200"/>
              <w:contextualSpacing/>
              <w:rPr>
                <w:rFonts w:asciiTheme="minorHAnsi" w:hAnsiTheme="minorHAnsi" w:cstheme="minorHAnsi"/>
                <w:b/>
                <w:sz w:val="28"/>
                <w:szCs w:val="22"/>
                <w:lang w:eastAsia="en-US"/>
              </w:rPr>
            </w:pPr>
            <w:r w:rsidRPr="004C356F">
              <w:rPr>
                <w:rFonts w:asciiTheme="minorHAnsi" w:hAnsiTheme="minorHAnsi" w:cstheme="minorHAnsi"/>
                <w:b/>
                <w:sz w:val="22"/>
              </w:rPr>
              <w:t>Ev kommentarer</w:t>
            </w:r>
          </w:p>
        </w:tc>
      </w:tr>
      <w:tr w:rsidR="001D3C48" w:rsidRPr="00304499" w14:paraId="261C511E" w14:textId="77777777" w:rsidTr="00E241F6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7D79" w14:textId="07B16AC0" w:rsidR="001D3C48" w:rsidRPr="00C86E02" w:rsidRDefault="00FA56E3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t xml:space="preserve"> </w:t>
            </w:r>
            <w:r w:rsidRPr="00C86E02">
              <w:rPr>
                <w:rFonts w:ascii="Calibri" w:hAnsi="Calibri"/>
                <w:sz w:val="22"/>
                <w:szCs w:val="22"/>
              </w:rPr>
              <w:t>Kliniska prövningar av medicintekniska produkter och GCP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4062" w14:textId="3C5909B0" w:rsidR="001D3C48" w:rsidRPr="00C86E02" w:rsidRDefault="008B10AF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rPr>
                <w:rFonts w:ascii="Calibri" w:hAnsi="Calibri"/>
                <w:sz w:val="22"/>
                <w:szCs w:val="22"/>
              </w:rPr>
              <w:t>30-31 Maj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B6A1" w14:textId="1E877450" w:rsidR="001D3C48" w:rsidRPr="00C86E02" w:rsidRDefault="008B10AF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rPr>
                <w:rFonts w:ascii="Calibri" w:hAnsi="Calibri"/>
                <w:sz w:val="22"/>
                <w:szCs w:val="22"/>
              </w:rPr>
              <w:t>På plats,</w:t>
            </w:r>
            <w:r w:rsidR="00DC191D" w:rsidRPr="00E241F6">
              <w:rPr>
                <w:rFonts w:ascii="Calibri" w:hAnsi="Calibri"/>
                <w:sz w:val="22"/>
                <w:szCs w:val="22"/>
              </w:rPr>
              <w:t xml:space="preserve"> 14 st</w:t>
            </w:r>
            <w:r w:rsidRPr="00C86E0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56E3" w:rsidRPr="00C86E02">
              <w:rPr>
                <w:rFonts w:ascii="Calibri" w:hAnsi="Calibri"/>
                <w:sz w:val="22"/>
                <w:szCs w:val="22"/>
              </w:rPr>
              <w:t>??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4630" w14:textId="64698EB8" w:rsidR="001D3C48" w:rsidRPr="00C86E02" w:rsidRDefault="001F037D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rPr>
                <w:rFonts w:ascii="Calibri" w:hAnsi="Calibri"/>
                <w:sz w:val="22"/>
                <w:szCs w:val="22"/>
              </w:rPr>
              <w:t>Ann-Catrin från styrelsen deltog.</w:t>
            </w:r>
          </w:p>
        </w:tc>
      </w:tr>
      <w:tr w:rsidR="00304499" w:rsidRPr="00304499" w14:paraId="17358D49" w14:textId="77777777" w:rsidTr="00E241F6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9A41" w14:textId="1126ACDA" w:rsidR="00304499" w:rsidRPr="00C86E02" w:rsidDel="00A6251E" w:rsidRDefault="002543BD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rPr>
                <w:rFonts w:ascii="Calibri" w:hAnsi="Calibri"/>
                <w:sz w:val="22"/>
                <w:szCs w:val="22"/>
              </w:rPr>
              <w:lastRenderedPageBreak/>
              <w:t>Grundkurs</w:t>
            </w:r>
            <w:r w:rsidR="00DC191D" w:rsidRPr="00C86E02">
              <w:rPr>
                <w:rFonts w:ascii="Calibri" w:hAnsi="Calibri"/>
                <w:sz w:val="22"/>
                <w:szCs w:val="22"/>
              </w:rPr>
              <w:t xml:space="preserve"> Medicintekniska produkter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846F" w14:textId="3DFD30B0" w:rsidR="00304499" w:rsidRPr="00C86E02" w:rsidRDefault="00AC4D91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rPr>
                <w:rFonts w:ascii="Calibri" w:hAnsi="Calibri"/>
                <w:sz w:val="22"/>
                <w:szCs w:val="22"/>
              </w:rPr>
              <w:t>14,15, 17</w:t>
            </w:r>
            <w:r w:rsidR="00D1573C" w:rsidRPr="00C86E02">
              <w:rPr>
                <w:rFonts w:ascii="Calibri" w:hAnsi="Calibri"/>
                <w:sz w:val="22"/>
                <w:szCs w:val="22"/>
              </w:rPr>
              <w:t>Maj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617A" w14:textId="3541B611" w:rsidR="00304499" w:rsidRPr="00C86E02" w:rsidRDefault="008B10AF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E241F6">
              <w:rPr>
                <w:rFonts w:ascii="Calibri" w:hAnsi="Calibri"/>
                <w:sz w:val="22"/>
                <w:szCs w:val="22"/>
              </w:rPr>
              <w:t xml:space="preserve">På plats, </w:t>
            </w:r>
            <w:r w:rsidR="00D1573C" w:rsidRPr="00C86E02">
              <w:rPr>
                <w:rFonts w:ascii="Calibri" w:hAnsi="Calibri"/>
                <w:sz w:val="22"/>
                <w:szCs w:val="22"/>
              </w:rPr>
              <w:t>1</w:t>
            </w:r>
            <w:r w:rsidR="00AC4D91" w:rsidRPr="00C86E02">
              <w:rPr>
                <w:rFonts w:ascii="Calibri" w:hAnsi="Calibri"/>
                <w:sz w:val="22"/>
                <w:szCs w:val="22"/>
              </w:rPr>
              <w:t>5</w:t>
            </w:r>
            <w:r w:rsidR="00D1573C" w:rsidRPr="00C86E02">
              <w:rPr>
                <w:rFonts w:ascii="Calibri" w:hAnsi="Calibri"/>
                <w:sz w:val="22"/>
                <w:szCs w:val="22"/>
              </w:rPr>
              <w:t xml:space="preserve"> st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6648" w14:textId="62E933FC" w:rsidR="00304499" w:rsidRPr="00C86E02" w:rsidDel="00A6251E" w:rsidRDefault="00D1573C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rPr>
                <w:rFonts w:ascii="Calibri" w:hAnsi="Calibri"/>
                <w:sz w:val="22"/>
                <w:szCs w:val="22"/>
              </w:rPr>
              <w:t>Micael</w:t>
            </w:r>
            <w:r w:rsidR="0034443B" w:rsidRPr="00C86E02">
              <w:rPr>
                <w:rFonts w:ascii="Calibri" w:hAnsi="Calibri"/>
                <w:sz w:val="22"/>
                <w:szCs w:val="22"/>
              </w:rPr>
              <w:t>, Helena</w:t>
            </w:r>
            <w:r w:rsidR="00A77306" w:rsidRPr="00C86E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6E02">
              <w:rPr>
                <w:rFonts w:ascii="Calibri" w:hAnsi="Calibri"/>
                <w:sz w:val="22"/>
                <w:szCs w:val="22"/>
              </w:rPr>
              <w:t>och Peter La</w:t>
            </w:r>
            <w:r w:rsidR="00543F8A" w:rsidRPr="00C86E02">
              <w:rPr>
                <w:rFonts w:ascii="Calibri" w:hAnsi="Calibri"/>
                <w:sz w:val="22"/>
                <w:szCs w:val="22"/>
              </w:rPr>
              <w:t xml:space="preserve"> deltog från styrelsen</w:t>
            </w:r>
            <w:r w:rsidR="0034443B" w:rsidRPr="00C86E0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464E5" w:rsidRPr="008464E5" w14:paraId="28BA5C59" w14:textId="77777777" w:rsidTr="00E241F6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C980" w14:textId="3D77A2B5" w:rsidR="008464E5" w:rsidRPr="00C86E02" w:rsidRDefault="008464E5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 w:rsidRPr="00C86E02">
              <w:rPr>
                <w:rFonts w:ascii="Calibri" w:hAnsi="Calibri"/>
                <w:sz w:val="22"/>
                <w:szCs w:val="22"/>
                <w:lang w:val="en-US"/>
              </w:rPr>
              <w:t xml:space="preserve">Usability Engineering in Medical Devices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03C0" w14:textId="34F273C2" w:rsidR="008464E5" w:rsidRPr="00C86E02" w:rsidRDefault="008B10AF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 w:rsidRPr="00C86E02">
              <w:rPr>
                <w:rFonts w:ascii="Calibri" w:hAnsi="Calibri"/>
                <w:sz w:val="22"/>
                <w:szCs w:val="22"/>
                <w:lang w:val="en-US"/>
              </w:rPr>
              <w:t>23 april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A4D5" w14:textId="644F5A1E" w:rsidR="008464E5" w:rsidRPr="00C86E02" w:rsidRDefault="002543BD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 w:rsidRPr="00C86E02">
              <w:rPr>
                <w:rFonts w:ascii="Calibri" w:hAnsi="Calibri"/>
                <w:sz w:val="22"/>
                <w:szCs w:val="22"/>
                <w:lang w:val="en-US"/>
              </w:rPr>
              <w:t>På plats, 8 deltagaree</w:t>
            </w:r>
            <w:r w:rsidR="008464E5" w:rsidRPr="00C86E0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4F2D" w14:textId="53412D5A" w:rsidR="008464E5" w:rsidRPr="00C86E02" w:rsidRDefault="008464E5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C86E02">
              <w:rPr>
                <w:rFonts w:ascii="Calibri" w:hAnsi="Calibri"/>
                <w:sz w:val="22"/>
                <w:szCs w:val="22"/>
              </w:rPr>
              <w:t xml:space="preserve">Micael och </w:t>
            </w:r>
            <w:r w:rsidR="002543BD" w:rsidRPr="00C86E02">
              <w:rPr>
                <w:rFonts w:ascii="Calibri" w:hAnsi="Calibri"/>
                <w:sz w:val="22"/>
                <w:szCs w:val="22"/>
              </w:rPr>
              <w:t>Helena</w:t>
            </w:r>
            <w:r w:rsidRPr="00C86E02">
              <w:rPr>
                <w:rFonts w:ascii="Calibri" w:hAnsi="Calibri"/>
                <w:sz w:val="22"/>
                <w:szCs w:val="22"/>
              </w:rPr>
              <w:t xml:space="preserve"> deltog från styrelsen. LMA-aktivitet.</w:t>
            </w:r>
          </w:p>
        </w:tc>
      </w:tr>
      <w:tr w:rsidR="00FF5210" w:rsidRPr="008464E5" w14:paraId="49AEF8C8" w14:textId="77777777" w:rsidTr="00C86E02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75F2" w14:textId="54F9DB14" w:rsidR="00FF5210" w:rsidRPr="00C86E02" w:rsidRDefault="00FF5210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Egen monitorering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B35B" w14:textId="0CBC1B34" w:rsidR="00FF5210" w:rsidRPr="00C86E02" w:rsidDel="008B10AF" w:rsidRDefault="002E54AF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30 oktober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A05E" w14:textId="0B4EDEAB" w:rsidR="00FF5210" w:rsidRPr="00C86E02" w:rsidRDefault="002E54AF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TBD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2F29" w14:textId="6F71683B" w:rsidR="00FF5210" w:rsidRPr="00C86E02" w:rsidRDefault="002E54AF" w:rsidP="00BE3D3B">
            <w:pPr>
              <w:tabs>
                <w:tab w:val="left" w:pos="3402"/>
              </w:tabs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TBD, ej varit ännu, men Mats och Patrik är tänkta att delta.</w:t>
            </w:r>
          </w:p>
        </w:tc>
      </w:tr>
    </w:tbl>
    <w:p w14:paraId="4D28F3C4" w14:textId="77777777" w:rsidR="00304499" w:rsidRDefault="00304499" w:rsidP="0030449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529271" w14:textId="6084E542" w:rsidR="00C86E02" w:rsidRPr="00E241F6" w:rsidRDefault="00C86E02" w:rsidP="00E241F6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E241F6">
        <w:rPr>
          <w:rFonts w:asciiTheme="minorHAnsi" w:hAnsiTheme="minorHAnsi" w:cstheme="minorHAnsi"/>
          <w:sz w:val="22"/>
          <w:szCs w:val="22"/>
          <w:lang w:eastAsia="en-US"/>
        </w:rPr>
        <w:t>I övrigt har sektionen haft mycket ambitioner men det har inte resulterat i så många aktiviteter. Under den här tiden har vi dock förberett för kommande aktiviteter vilket har resulterat i att en större aktivitet, Apotekarsocietetens Medicinteknikdag, är planerad 8 december i år. Ytterligare två evenemang är planerade till i början av nästa år; ett om framtida tillgång till medicinteknik och ett om kombinationsprodukter (Drug Device Combination Products)</w:t>
      </w:r>
    </w:p>
    <w:p w14:paraId="463F81CD" w14:textId="42D52754" w:rsidR="00D7117E" w:rsidRDefault="00D7117E" w:rsidP="0030449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31CF71" w14:textId="178487DD" w:rsidR="00D7117E" w:rsidRPr="006D552B" w:rsidRDefault="00D7117E" w:rsidP="0030449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Micael har varit delaktig i artikel med Läkemedelvärlden om </w:t>
      </w:r>
      <w:r w:rsidR="0049464F">
        <w:rPr>
          <w:rFonts w:asciiTheme="minorHAnsi" w:hAnsiTheme="minorHAnsi" w:cstheme="minorHAnsi"/>
          <w:sz w:val="22"/>
          <w:szCs w:val="22"/>
          <w:lang w:eastAsia="en-US"/>
        </w:rPr>
        <w:t xml:space="preserve">MDR. </w:t>
      </w:r>
    </w:p>
    <w:p w14:paraId="14EBFD33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5D4473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Deltagande i centrala aktiviteter och möten</w:t>
      </w:r>
    </w:p>
    <w:p w14:paraId="58D041D5" w14:textId="56575B43" w:rsidR="00482E7E" w:rsidRDefault="00482E7E" w:rsidP="00482E7E">
      <w:pPr>
        <w:tabs>
          <w:tab w:val="left" w:pos="340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Ordförande har deltagit i sektionsrådet/ordförandekonferensen</w:t>
      </w:r>
      <w:r w:rsidR="00043D9B">
        <w:rPr>
          <w:rFonts w:ascii="Calibri" w:hAnsi="Calibri"/>
          <w:sz w:val="22"/>
          <w:szCs w:val="22"/>
        </w:rPr>
        <w:t xml:space="preserve"> (även vice ordförande)</w:t>
      </w:r>
      <w:r>
        <w:rPr>
          <w:rFonts w:ascii="Calibri" w:hAnsi="Calibri"/>
          <w:sz w:val="22"/>
          <w:szCs w:val="22"/>
        </w:rPr>
        <w:t xml:space="preserve"> för Apotekarsocieteten. Ordförande har också deltagit i fullmäktige.</w:t>
      </w:r>
    </w:p>
    <w:p w14:paraId="6117CF16" w14:textId="5D806540" w:rsidR="00944079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5D26958B" w14:textId="77777777" w:rsidR="0078730E" w:rsidRDefault="0078730E" w:rsidP="0078730E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55E6B68B" w14:textId="32936F6E" w:rsidR="0078730E" w:rsidRDefault="0078730E" w:rsidP="0078730E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Micael Johansson</w:t>
      </w:r>
    </w:p>
    <w:p w14:paraId="0EF5CB4A" w14:textId="77777777" w:rsidR="0078730E" w:rsidRDefault="0078730E" w:rsidP="0078730E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068492BA" w14:textId="0D0165BE" w:rsidR="0078730E" w:rsidRDefault="0078730E" w:rsidP="0078730E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Stockholm 202</w:t>
      </w:r>
      <w:r w:rsidR="00A1495A">
        <w:rPr>
          <w:rFonts w:asciiTheme="minorHAnsi" w:hAnsiTheme="minorHAnsi" w:cstheme="minorHAnsi"/>
          <w:sz w:val="22"/>
        </w:rPr>
        <w:t>3-10-30</w:t>
      </w:r>
    </w:p>
    <w:p w14:paraId="26FDAFEE" w14:textId="77777777" w:rsidR="0078730E" w:rsidRPr="006D552B" w:rsidRDefault="0078730E" w:rsidP="0078730E">
      <w:pPr>
        <w:tabs>
          <w:tab w:val="left" w:pos="3402"/>
        </w:tabs>
        <w:rPr>
          <w:rFonts w:asciiTheme="minorHAnsi" w:hAnsiTheme="minorHAnsi" w:cstheme="minorHAnsi"/>
          <w:sz w:val="46"/>
        </w:rPr>
      </w:pPr>
      <w:r>
        <w:rPr>
          <w:rFonts w:asciiTheme="minorHAnsi" w:hAnsiTheme="minorHAnsi" w:cstheme="minorHAnsi"/>
          <w:sz w:val="22"/>
        </w:rPr>
        <w:t>Ordförande i medicintekniska sektionen</w:t>
      </w:r>
      <w:r>
        <w:rPr>
          <w:rFonts w:asciiTheme="minorHAnsi" w:hAnsiTheme="minorHAnsi" w:cstheme="minorHAnsi"/>
          <w:sz w:val="32"/>
        </w:rPr>
        <w:t> </w:t>
      </w:r>
    </w:p>
    <w:p w14:paraId="3AF6E3F4" w14:textId="77777777" w:rsidR="00FD39ED" w:rsidRPr="006D552B" w:rsidRDefault="00FD39ED" w:rsidP="00FD39ED">
      <w:pPr>
        <w:rPr>
          <w:rFonts w:asciiTheme="minorHAnsi" w:hAnsiTheme="minorHAnsi" w:cstheme="minorHAnsi"/>
        </w:rPr>
      </w:pPr>
      <w:r w:rsidRPr="006D552B">
        <w:rPr>
          <w:rFonts w:asciiTheme="minorHAnsi" w:hAnsiTheme="minorHAnsi" w:cstheme="minorHAnsi"/>
        </w:rPr>
        <w:t> </w:t>
      </w:r>
    </w:p>
    <w:p w14:paraId="2C93C8C1" w14:textId="77777777" w:rsidR="00FD2CBC" w:rsidRPr="006D552B" w:rsidRDefault="00FD2CBC" w:rsidP="00FD2CBC">
      <w:pPr>
        <w:pStyle w:val="Rubrik3"/>
        <w:tabs>
          <w:tab w:val="clear" w:pos="1276"/>
        </w:tabs>
        <w:spacing w:line="380" w:lineRule="exact"/>
        <w:rPr>
          <w:rFonts w:asciiTheme="minorHAnsi" w:hAnsiTheme="minorHAnsi" w:cstheme="minorHAnsi"/>
          <w:color w:val="auto"/>
          <w:sz w:val="46"/>
        </w:rPr>
      </w:pPr>
    </w:p>
    <w:sectPr w:rsidR="00FD2CBC" w:rsidRPr="006D552B" w:rsidSect="00FD2CBC">
      <w:headerReference w:type="default" r:id="rId8"/>
      <w:footerReference w:type="default" r:id="rId9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B78A" w14:textId="77777777" w:rsidR="00BD0CF0" w:rsidRDefault="00BD0CF0">
      <w:r>
        <w:separator/>
      </w:r>
    </w:p>
  </w:endnote>
  <w:endnote w:type="continuationSeparator" w:id="0">
    <w:p w14:paraId="42F0C10F" w14:textId="77777777" w:rsidR="00BD0CF0" w:rsidRDefault="00B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0711" w14:textId="77777777" w:rsidR="00FD2CBC" w:rsidRDefault="00806E9E">
    <w:pPr>
      <w:pStyle w:val="Sidfot"/>
    </w:pPr>
    <w:r>
      <w:rPr>
        <w:noProof/>
      </w:rPr>
      <w:drawing>
        <wp:inline distT="0" distB="0" distL="0" distR="0" wp14:anchorId="194EFE26" wp14:editId="0678A5E4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D6F8" w14:textId="77777777" w:rsidR="00BD0CF0" w:rsidRDefault="00BD0CF0">
      <w:r>
        <w:separator/>
      </w:r>
    </w:p>
  </w:footnote>
  <w:footnote w:type="continuationSeparator" w:id="0">
    <w:p w14:paraId="36D201C5" w14:textId="77777777" w:rsidR="00BD0CF0" w:rsidRDefault="00BD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E587" w14:textId="77777777" w:rsidR="00FD2CBC" w:rsidRDefault="00806E9E" w:rsidP="00FD2CBC">
    <w:pPr>
      <w:pStyle w:val="Sidhuvud"/>
    </w:pPr>
    <w:r>
      <w:rPr>
        <w:noProof/>
      </w:rPr>
      <w:drawing>
        <wp:inline distT="0" distB="0" distL="0" distR="0" wp14:anchorId="20CCE807" wp14:editId="6FEE0552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A5818" w14:textId="77777777" w:rsidR="00FD2CBC" w:rsidRDefault="00FD2CBC">
    <w:pPr>
      <w:pStyle w:val="Sidhuvud"/>
      <w:jc w:val="center"/>
    </w:pPr>
  </w:p>
  <w:p w14:paraId="6E52417F" w14:textId="77777777" w:rsidR="00FD2CBC" w:rsidRDefault="00FD2CBC">
    <w:pPr>
      <w:pStyle w:val="Sidhuvud"/>
      <w:jc w:val="center"/>
    </w:pPr>
  </w:p>
  <w:p w14:paraId="64A7887D" w14:textId="77777777" w:rsidR="00FD2CBC" w:rsidRDefault="00FD2CBC">
    <w:pPr>
      <w:pStyle w:val="Sidhuvud"/>
      <w:jc w:val="center"/>
    </w:pPr>
  </w:p>
  <w:p w14:paraId="0A2C1E39" w14:textId="77777777"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59901904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624650857">
    <w:abstractNumId w:val="2"/>
  </w:num>
  <w:num w:numId="2" w16cid:durableId="1812089535">
    <w:abstractNumId w:val="0"/>
  </w:num>
  <w:num w:numId="3" w16cid:durableId="12101884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05340"/>
    <w:rsid w:val="0002432E"/>
    <w:rsid w:val="0003161F"/>
    <w:rsid w:val="00043D9B"/>
    <w:rsid w:val="0005134F"/>
    <w:rsid w:val="00063E62"/>
    <w:rsid w:val="0008422E"/>
    <w:rsid w:val="0008703D"/>
    <w:rsid w:val="000975E4"/>
    <w:rsid w:val="000C5ADE"/>
    <w:rsid w:val="000D1B7E"/>
    <w:rsid w:val="000D4BB1"/>
    <w:rsid w:val="00163CB1"/>
    <w:rsid w:val="001A3529"/>
    <w:rsid w:val="001A5E15"/>
    <w:rsid w:val="001D3C26"/>
    <w:rsid w:val="001D3C48"/>
    <w:rsid w:val="001D3FEE"/>
    <w:rsid w:val="001D6C6C"/>
    <w:rsid w:val="001F037D"/>
    <w:rsid w:val="00216AD5"/>
    <w:rsid w:val="002522B3"/>
    <w:rsid w:val="00253D18"/>
    <w:rsid w:val="002543BD"/>
    <w:rsid w:val="00257540"/>
    <w:rsid w:val="002820A3"/>
    <w:rsid w:val="00284C63"/>
    <w:rsid w:val="002903FE"/>
    <w:rsid w:val="0029261D"/>
    <w:rsid w:val="00293652"/>
    <w:rsid w:val="002B37FF"/>
    <w:rsid w:val="002E54AF"/>
    <w:rsid w:val="00304499"/>
    <w:rsid w:val="00340D50"/>
    <w:rsid w:val="0034443B"/>
    <w:rsid w:val="0036066F"/>
    <w:rsid w:val="003609E0"/>
    <w:rsid w:val="003C6CD2"/>
    <w:rsid w:val="003D26C9"/>
    <w:rsid w:val="004148E5"/>
    <w:rsid w:val="00436D0E"/>
    <w:rsid w:val="00441CE0"/>
    <w:rsid w:val="00444FFE"/>
    <w:rsid w:val="00482E7E"/>
    <w:rsid w:val="0048572C"/>
    <w:rsid w:val="0049144F"/>
    <w:rsid w:val="0049464F"/>
    <w:rsid w:val="004B2048"/>
    <w:rsid w:val="004C324B"/>
    <w:rsid w:val="004C356F"/>
    <w:rsid w:val="004D3DE5"/>
    <w:rsid w:val="004E2B4F"/>
    <w:rsid w:val="004F6A89"/>
    <w:rsid w:val="00522F1F"/>
    <w:rsid w:val="00526D19"/>
    <w:rsid w:val="00543F8A"/>
    <w:rsid w:val="00567A4F"/>
    <w:rsid w:val="00575956"/>
    <w:rsid w:val="005815E4"/>
    <w:rsid w:val="005919E6"/>
    <w:rsid w:val="005A3BE3"/>
    <w:rsid w:val="005A6084"/>
    <w:rsid w:val="005C3F4D"/>
    <w:rsid w:val="005F4DCB"/>
    <w:rsid w:val="00611280"/>
    <w:rsid w:val="006158E8"/>
    <w:rsid w:val="00626B56"/>
    <w:rsid w:val="006342CA"/>
    <w:rsid w:val="00673FEB"/>
    <w:rsid w:val="0067780F"/>
    <w:rsid w:val="00697F3D"/>
    <w:rsid w:val="006A2628"/>
    <w:rsid w:val="006D552B"/>
    <w:rsid w:val="00711802"/>
    <w:rsid w:val="00725DFF"/>
    <w:rsid w:val="007558BF"/>
    <w:rsid w:val="00755FBC"/>
    <w:rsid w:val="00760F95"/>
    <w:rsid w:val="007627ED"/>
    <w:rsid w:val="00774550"/>
    <w:rsid w:val="0078730E"/>
    <w:rsid w:val="007B0BF5"/>
    <w:rsid w:val="007E49A0"/>
    <w:rsid w:val="00806E9E"/>
    <w:rsid w:val="008464E5"/>
    <w:rsid w:val="008B10AF"/>
    <w:rsid w:val="008D3E05"/>
    <w:rsid w:val="008F5F48"/>
    <w:rsid w:val="009179EF"/>
    <w:rsid w:val="00920BD9"/>
    <w:rsid w:val="00935144"/>
    <w:rsid w:val="009369D4"/>
    <w:rsid w:val="00944079"/>
    <w:rsid w:val="00966287"/>
    <w:rsid w:val="0097738E"/>
    <w:rsid w:val="00995692"/>
    <w:rsid w:val="009A2DC9"/>
    <w:rsid w:val="00A12B1C"/>
    <w:rsid w:val="00A1495A"/>
    <w:rsid w:val="00A35FE3"/>
    <w:rsid w:val="00A54324"/>
    <w:rsid w:val="00A57BA7"/>
    <w:rsid w:val="00A659E5"/>
    <w:rsid w:val="00A67AB6"/>
    <w:rsid w:val="00A72F3A"/>
    <w:rsid w:val="00A77306"/>
    <w:rsid w:val="00A97DE7"/>
    <w:rsid w:val="00AC4D91"/>
    <w:rsid w:val="00AC74C6"/>
    <w:rsid w:val="00AD3DE0"/>
    <w:rsid w:val="00B019FF"/>
    <w:rsid w:val="00B10C66"/>
    <w:rsid w:val="00B24FDB"/>
    <w:rsid w:val="00B611CC"/>
    <w:rsid w:val="00B93769"/>
    <w:rsid w:val="00BD0CF0"/>
    <w:rsid w:val="00C02487"/>
    <w:rsid w:val="00C20274"/>
    <w:rsid w:val="00C2039B"/>
    <w:rsid w:val="00C86E02"/>
    <w:rsid w:val="00C94876"/>
    <w:rsid w:val="00CA3779"/>
    <w:rsid w:val="00CB125B"/>
    <w:rsid w:val="00CB72BE"/>
    <w:rsid w:val="00D1573C"/>
    <w:rsid w:val="00D5333B"/>
    <w:rsid w:val="00D62A34"/>
    <w:rsid w:val="00D7117E"/>
    <w:rsid w:val="00D71F90"/>
    <w:rsid w:val="00D73998"/>
    <w:rsid w:val="00D91078"/>
    <w:rsid w:val="00DA3D9C"/>
    <w:rsid w:val="00DB0783"/>
    <w:rsid w:val="00DB1BC8"/>
    <w:rsid w:val="00DB3E70"/>
    <w:rsid w:val="00DC191D"/>
    <w:rsid w:val="00DF40E7"/>
    <w:rsid w:val="00E16418"/>
    <w:rsid w:val="00E241F6"/>
    <w:rsid w:val="00E41006"/>
    <w:rsid w:val="00E43FEB"/>
    <w:rsid w:val="00E45C6E"/>
    <w:rsid w:val="00E66C26"/>
    <w:rsid w:val="00E76BE5"/>
    <w:rsid w:val="00E977FD"/>
    <w:rsid w:val="00EC23CF"/>
    <w:rsid w:val="00EC453D"/>
    <w:rsid w:val="00ED5625"/>
    <w:rsid w:val="00F61993"/>
    <w:rsid w:val="00F822E2"/>
    <w:rsid w:val="00F8423C"/>
    <w:rsid w:val="00F94983"/>
    <w:rsid w:val="00FA56E3"/>
    <w:rsid w:val="00FB7BE8"/>
    <w:rsid w:val="00FD2CBC"/>
    <w:rsid w:val="00FD39ED"/>
    <w:rsid w:val="00FE2571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0812F639"/>
  <w15:chartTrackingRefBased/>
  <w15:docId w15:val="{8755EA13-5325-4609-BCEF-4261414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BF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rFonts w:ascii="Arial" w:hAnsi="Arial"/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rFonts w:ascii="Arial" w:hAnsi="Arial"/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rFonts w:ascii="Arial" w:hAnsi="Arial"/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,webb"/>
    <w:basedOn w:val="Normal"/>
    <w:uiPriority w:val="99"/>
    <w:unhideWhenUsed/>
    <w:rsid w:val="00DA7FBA"/>
    <w:pPr>
      <w:spacing w:before="100" w:beforeAutospacing="1" w:after="100" w:afterAutospacing="1"/>
    </w:pPr>
    <w:rPr>
      <w:rFonts w:eastAsia="Calibri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53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0534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0534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3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340"/>
    <w:rPr>
      <w:b/>
      <w:bCs/>
    </w:rPr>
  </w:style>
  <w:style w:type="paragraph" w:styleId="Revision">
    <w:name w:val="Revision"/>
    <w:hidden/>
    <w:uiPriority w:val="99"/>
    <w:semiHidden/>
    <w:rsid w:val="00E41006"/>
    <w:rPr>
      <w:sz w:val="24"/>
      <w:szCs w:val="24"/>
    </w:rPr>
  </w:style>
  <w:style w:type="paragraph" w:customStyle="1" w:styleId="pf0">
    <w:name w:val="pf0"/>
    <w:basedOn w:val="Normal"/>
    <w:rsid w:val="00C86E02"/>
    <w:pPr>
      <w:spacing w:before="100" w:beforeAutospacing="1" w:after="100" w:afterAutospacing="1"/>
    </w:pPr>
  </w:style>
  <w:style w:type="character" w:customStyle="1" w:styleId="cf01">
    <w:name w:val="cf01"/>
    <w:basedOn w:val="Standardstycketeckensnitt"/>
    <w:rsid w:val="00C86E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s.se/standardutveckling/tksidor/tk300399/sistk3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621</Words>
  <Characters>3292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Micael Johansson</cp:lastModifiedBy>
  <cp:revision>15</cp:revision>
  <cp:lastPrinted>2013-02-20T14:31:00Z</cp:lastPrinted>
  <dcterms:created xsi:type="dcterms:W3CDTF">2023-10-18T08:19:00Z</dcterms:created>
  <dcterms:modified xsi:type="dcterms:W3CDTF">2023-10-19T20:32:00Z</dcterms:modified>
</cp:coreProperties>
</file>