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3934" w14:textId="77777777" w:rsidR="001A3D5D" w:rsidRPr="00D54B87" w:rsidRDefault="001A3D5D" w:rsidP="001A3D5D">
      <w:pPr>
        <w:pStyle w:val="Rubrik"/>
        <w:rPr>
          <w:sz w:val="52"/>
          <w:szCs w:val="52"/>
        </w:rPr>
      </w:pPr>
      <w:r w:rsidRPr="00D54B87">
        <w:rPr>
          <w:sz w:val="52"/>
          <w:szCs w:val="52"/>
        </w:rPr>
        <w:t>Sektionen för Tillverkning och Kvalitetssäkring</w:t>
      </w:r>
    </w:p>
    <w:p w14:paraId="26AB516A" w14:textId="090CD15D" w:rsidR="001A3D5D" w:rsidRPr="00D54B87" w:rsidRDefault="001A3D5D" w:rsidP="001A3D5D">
      <w:pPr>
        <w:pStyle w:val="Rubrik"/>
        <w:rPr>
          <w:sz w:val="52"/>
          <w:szCs w:val="52"/>
        </w:rPr>
      </w:pPr>
      <w:r w:rsidRPr="00D54B87">
        <w:rPr>
          <w:sz w:val="52"/>
          <w:szCs w:val="52"/>
        </w:rPr>
        <w:t xml:space="preserve">Verksamhetsberättelse </w:t>
      </w:r>
      <w:r w:rsidR="00FA2989" w:rsidRPr="00D54B87">
        <w:rPr>
          <w:sz w:val="52"/>
          <w:szCs w:val="52"/>
        </w:rPr>
        <w:t>202</w:t>
      </w:r>
      <w:r w:rsidR="00461355" w:rsidRPr="00D54B87">
        <w:rPr>
          <w:sz w:val="52"/>
          <w:szCs w:val="52"/>
        </w:rPr>
        <w:t>3</w:t>
      </w:r>
    </w:p>
    <w:p w14:paraId="694E0FC8" w14:textId="77777777" w:rsidR="0021413B" w:rsidRPr="00D54B87" w:rsidRDefault="0021413B" w:rsidP="0021413B"/>
    <w:p w14:paraId="155F1AF7" w14:textId="77777777" w:rsidR="00944079" w:rsidRPr="00D54B87" w:rsidRDefault="00944079" w:rsidP="00944079">
      <w:pPr>
        <w:rPr>
          <w:rFonts w:asciiTheme="minorHAnsi" w:hAnsiTheme="minorHAnsi" w:cstheme="minorHAnsi"/>
        </w:rPr>
      </w:pPr>
    </w:p>
    <w:p w14:paraId="7C9A25D5" w14:textId="78C2D044" w:rsidR="00944079" w:rsidRPr="00D54B87" w:rsidRDefault="00944079" w:rsidP="00944079">
      <w:pPr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>Verksamhetsberättelsen omfattar perioden mellan respektive års årsmöten, d</w:t>
      </w:r>
      <w:r w:rsidR="00BB6684" w:rsidRPr="00D54B87">
        <w:rPr>
          <w:rFonts w:asciiTheme="minorHAnsi" w:hAnsiTheme="minorHAnsi" w:cstheme="minorHAnsi"/>
          <w:sz w:val="22"/>
        </w:rPr>
        <w:t>.</w:t>
      </w:r>
      <w:r w:rsidRPr="00D54B87">
        <w:rPr>
          <w:rFonts w:asciiTheme="minorHAnsi" w:hAnsiTheme="minorHAnsi" w:cstheme="minorHAnsi"/>
          <w:sz w:val="22"/>
        </w:rPr>
        <w:t>v</w:t>
      </w:r>
      <w:r w:rsidR="00BB6684" w:rsidRPr="00D54B87">
        <w:rPr>
          <w:rFonts w:asciiTheme="minorHAnsi" w:hAnsiTheme="minorHAnsi" w:cstheme="minorHAnsi"/>
          <w:sz w:val="22"/>
        </w:rPr>
        <w:t>.</w:t>
      </w:r>
      <w:r w:rsidRPr="00D54B87">
        <w:rPr>
          <w:rFonts w:asciiTheme="minorHAnsi" w:hAnsiTheme="minorHAnsi" w:cstheme="minorHAnsi"/>
          <w:sz w:val="22"/>
        </w:rPr>
        <w:t>s</w:t>
      </w:r>
      <w:r w:rsidR="00BB6684" w:rsidRPr="00D54B87">
        <w:rPr>
          <w:rFonts w:asciiTheme="minorHAnsi" w:hAnsiTheme="minorHAnsi" w:cstheme="minorHAnsi"/>
          <w:sz w:val="22"/>
        </w:rPr>
        <w:t>.</w:t>
      </w:r>
      <w:r w:rsidRPr="00D54B87">
        <w:rPr>
          <w:rFonts w:asciiTheme="minorHAnsi" w:hAnsiTheme="minorHAnsi" w:cstheme="minorHAnsi"/>
          <w:sz w:val="22"/>
        </w:rPr>
        <w:t xml:space="preserve"> från den </w:t>
      </w:r>
      <w:r w:rsidR="00DA1BB4" w:rsidRPr="00D54B87">
        <w:rPr>
          <w:rFonts w:asciiTheme="minorHAnsi" w:hAnsiTheme="minorHAnsi" w:cstheme="minorHAnsi"/>
          <w:sz w:val="22"/>
        </w:rPr>
        <w:t>30 november 20</w:t>
      </w:r>
      <w:r w:rsidR="00440AE9" w:rsidRPr="00D54B87">
        <w:rPr>
          <w:rFonts w:asciiTheme="minorHAnsi" w:hAnsiTheme="minorHAnsi" w:cstheme="minorHAnsi"/>
          <w:sz w:val="22"/>
        </w:rPr>
        <w:t>2</w:t>
      </w:r>
      <w:r w:rsidR="00461355" w:rsidRPr="00D54B87">
        <w:rPr>
          <w:rFonts w:asciiTheme="minorHAnsi" w:hAnsiTheme="minorHAnsi" w:cstheme="minorHAnsi"/>
          <w:sz w:val="22"/>
        </w:rPr>
        <w:t>2</w:t>
      </w:r>
      <w:r w:rsidR="00DA1BB4" w:rsidRPr="00D54B87">
        <w:rPr>
          <w:rFonts w:asciiTheme="minorHAnsi" w:hAnsiTheme="minorHAnsi" w:cstheme="minorHAnsi"/>
          <w:sz w:val="22"/>
        </w:rPr>
        <w:t xml:space="preserve"> </w:t>
      </w:r>
      <w:r w:rsidRPr="00D54B87">
        <w:rPr>
          <w:rFonts w:asciiTheme="minorHAnsi" w:hAnsiTheme="minorHAnsi" w:cstheme="minorHAnsi"/>
          <w:sz w:val="22"/>
        </w:rPr>
        <w:t xml:space="preserve">till den </w:t>
      </w:r>
      <w:r w:rsidR="00312722" w:rsidRPr="00D54B87">
        <w:rPr>
          <w:rFonts w:asciiTheme="minorHAnsi" w:hAnsiTheme="minorHAnsi" w:cstheme="minorHAnsi"/>
          <w:sz w:val="22"/>
        </w:rPr>
        <w:t>1</w:t>
      </w:r>
      <w:r w:rsidR="001A3D5D" w:rsidRPr="00D54B87">
        <w:rPr>
          <w:rFonts w:asciiTheme="minorHAnsi" w:hAnsiTheme="minorHAnsi" w:cstheme="minorHAnsi"/>
          <w:sz w:val="22"/>
        </w:rPr>
        <w:t xml:space="preserve">9 </w:t>
      </w:r>
      <w:proofErr w:type="gramStart"/>
      <w:r w:rsidR="00312722" w:rsidRPr="00D54B87">
        <w:rPr>
          <w:rFonts w:asciiTheme="minorHAnsi" w:hAnsiTheme="minorHAnsi" w:cstheme="minorHAnsi"/>
          <w:sz w:val="22"/>
        </w:rPr>
        <w:t>December</w:t>
      </w:r>
      <w:proofErr w:type="gramEnd"/>
      <w:r w:rsidR="001A3D5D" w:rsidRPr="00D54B87">
        <w:rPr>
          <w:rFonts w:asciiTheme="minorHAnsi" w:hAnsiTheme="minorHAnsi" w:cstheme="minorHAnsi"/>
          <w:sz w:val="22"/>
        </w:rPr>
        <w:t xml:space="preserve"> </w:t>
      </w:r>
      <w:r w:rsidR="00DA1BB4" w:rsidRPr="00D54B87">
        <w:rPr>
          <w:rFonts w:asciiTheme="minorHAnsi" w:hAnsiTheme="minorHAnsi" w:cstheme="minorHAnsi"/>
          <w:sz w:val="22"/>
        </w:rPr>
        <w:t>202</w:t>
      </w:r>
      <w:r w:rsidR="00461355" w:rsidRPr="00D54B87">
        <w:rPr>
          <w:rFonts w:asciiTheme="minorHAnsi" w:hAnsiTheme="minorHAnsi" w:cstheme="minorHAnsi"/>
          <w:sz w:val="22"/>
        </w:rPr>
        <w:t>3</w:t>
      </w:r>
      <w:r w:rsidRPr="00D54B87">
        <w:rPr>
          <w:rFonts w:asciiTheme="minorHAnsi" w:hAnsiTheme="minorHAnsi" w:cstheme="minorHAnsi"/>
          <w:sz w:val="22"/>
        </w:rPr>
        <w:t>.</w:t>
      </w:r>
    </w:p>
    <w:p w14:paraId="40AA4DBF" w14:textId="77777777" w:rsidR="00944079" w:rsidRPr="00D54B87" w:rsidRDefault="00944079" w:rsidP="00944079">
      <w:pPr>
        <w:rPr>
          <w:rFonts w:asciiTheme="minorHAnsi" w:hAnsiTheme="minorHAnsi" w:cstheme="minorHAnsi"/>
          <w:sz w:val="22"/>
        </w:rPr>
      </w:pPr>
    </w:p>
    <w:p w14:paraId="60756B7B" w14:textId="77777777" w:rsidR="00944079" w:rsidRPr="00D54B87" w:rsidRDefault="00944079" w:rsidP="00944079">
      <w:pPr>
        <w:rPr>
          <w:rFonts w:asciiTheme="minorHAnsi" w:hAnsiTheme="minorHAnsi" w:cstheme="minorHAnsi"/>
          <w:b/>
          <w:sz w:val="22"/>
        </w:rPr>
      </w:pPr>
      <w:r w:rsidRPr="00D54B87">
        <w:rPr>
          <w:rFonts w:asciiTheme="minorHAnsi" w:hAnsiTheme="minorHAnsi" w:cstheme="minorHAnsi"/>
          <w:b/>
          <w:sz w:val="22"/>
        </w:rPr>
        <w:t>Medlemmar</w:t>
      </w:r>
    </w:p>
    <w:p w14:paraId="13A93862" w14:textId="3585B179" w:rsidR="00944079" w:rsidRPr="00D54B87" w:rsidRDefault="00944079" w:rsidP="00944079">
      <w:pPr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 xml:space="preserve">Antalet medlemmar var </w:t>
      </w:r>
      <w:r w:rsidR="00D7339D" w:rsidRPr="00D54B87">
        <w:rPr>
          <w:rFonts w:asciiTheme="minorHAnsi" w:hAnsiTheme="minorHAnsi" w:cstheme="minorHAnsi"/>
          <w:sz w:val="22"/>
        </w:rPr>
        <w:t>39</w:t>
      </w:r>
      <w:r w:rsidR="00E57194" w:rsidRPr="00D54B87">
        <w:rPr>
          <w:rFonts w:asciiTheme="minorHAnsi" w:hAnsiTheme="minorHAnsi" w:cstheme="minorHAnsi"/>
          <w:sz w:val="22"/>
        </w:rPr>
        <w:t>7</w:t>
      </w:r>
      <w:r w:rsidRPr="00D54B87">
        <w:rPr>
          <w:rFonts w:asciiTheme="minorHAnsi" w:hAnsiTheme="minorHAnsi" w:cstheme="minorHAnsi"/>
          <w:sz w:val="22"/>
        </w:rPr>
        <w:t xml:space="preserve"> </w:t>
      </w:r>
      <w:r w:rsidR="00B3178E" w:rsidRPr="00D54B87">
        <w:rPr>
          <w:rFonts w:asciiTheme="minorHAnsi" w:hAnsiTheme="minorHAnsi" w:cstheme="minorHAnsi"/>
          <w:sz w:val="22"/>
        </w:rPr>
        <w:t xml:space="preserve">den </w:t>
      </w:r>
      <w:r w:rsidR="00332894" w:rsidRPr="00D54B87">
        <w:rPr>
          <w:rFonts w:asciiTheme="minorHAnsi" w:hAnsiTheme="minorHAnsi" w:cstheme="minorHAnsi"/>
          <w:sz w:val="22"/>
        </w:rPr>
        <w:t>1</w:t>
      </w:r>
      <w:r w:rsidR="00B3178E" w:rsidRPr="00D54B87">
        <w:rPr>
          <w:rFonts w:asciiTheme="minorHAnsi" w:hAnsiTheme="minorHAnsi" w:cstheme="minorHAnsi"/>
          <w:sz w:val="22"/>
        </w:rPr>
        <w:t xml:space="preserve"> </w:t>
      </w:r>
      <w:r w:rsidR="00332894" w:rsidRPr="00D54B87">
        <w:rPr>
          <w:rFonts w:asciiTheme="minorHAnsi" w:hAnsiTheme="minorHAnsi" w:cstheme="minorHAnsi"/>
          <w:sz w:val="22"/>
        </w:rPr>
        <w:t>oktober</w:t>
      </w:r>
      <w:r w:rsidR="00B3178E" w:rsidRPr="00D54B87">
        <w:rPr>
          <w:rFonts w:asciiTheme="minorHAnsi" w:hAnsiTheme="minorHAnsi" w:cstheme="minorHAnsi"/>
          <w:sz w:val="22"/>
        </w:rPr>
        <w:t xml:space="preserve"> 20</w:t>
      </w:r>
      <w:r w:rsidR="001E4846" w:rsidRPr="00D54B87">
        <w:rPr>
          <w:rFonts w:asciiTheme="minorHAnsi" w:hAnsiTheme="minorHAnsi" w:cstheme="minorHAnsi"/>
          <w:sz w:val="22"/>
        </w:rPr>
        <w:t>2</w:t>
      </w:r>
      <w:r w:rsidR="00E43621" w:rsidRPr="00D54B87">
        <w:rPr>
          <w:rFonts w:asciiTheme="minorHAnsi" w:hAnsiTheme="minorHAnsi" w:cstheme="minorHAnsi"/>
          <w:sz w:val="22"/>
        </w:rPr>
        <w:t>3</w:t>
      </w:r>
      <w:r w:rsidRPr="00D54B87">
        <w:rPr>
          <w:rFonts w:asciiTheme="minorHAnsi" w:hAnsiTheme="minorHAnsi" w:cstheme="minorHAnsi"/>
          <w:sz w:val="22"/>
        </w:rPr>
        <w:t xml:space="preserve"> (förra </w:t>
      </w:r>
      <w:r w:rsidR="007026CD" w:rsidRPr="00D54B87">
        <w:rPr>
          <w:rFonts w:asciiTheme="minorHAnsi" w:hAnsiTheme="minorHAnsi" w:cstheme="minorHAnsi"/>
          <w:sz w:val="22"/>
        </w:rPr>
        <w:t xml:space="preserve">året </w:t>
      </w:r>
      <w:r w:rsidR="00461355" w:rsidRPr="00D54B87">
        <w:rPr>
          <w:rFonts w:asciiTheme="minorHAnsi" w:hAnsiTheme="minorHAnsi" w:cstheme="minorHAnsi"/>
          <w:sz w:val="22"/>
        </w:rPr>
        <w:t>399</w:t>
      </w:r>
      <w:r w:rsidRPr="00D54B87">
        <w:rPr>
          <w:rFonts w:asciiTheme="minorHAnsi" w:hAnsiTheme="minorHAnsi" w:cstheme="minorHAnsi"/>
          <w:sz w:val="22"/>
        </w:rPr>
        <w:t>)</w:t>
      </w:r>
      <w:r w:rsidR="00B3178E" w:rsidRPr="00D54B87">
        <w:rPr>
          <w:rFonts w:asciiTheme="minorHAnsi" w:hAnsiTheme="minorHAnsi" w:cstheme="minorHAnsi"/>
          <w:sz w:val="22"/>
        </w:rPr>
        <w:t>.</w:t>
      </w:r>
      <w:r w:rsidR="00B33AC2" w:rsidRPr="00D54B87">
        <w:rPr>
          <w:rFonts w:asciiTheme="minorHAnsi" w:hAnsiTheme="minorHAnsi" w:cstheme="minorHAnsi"/>
          <w:sz w:val="22"/>
        </w:rPr>
        <w:t xml:space="preserve"> Medlemsantalet </w:t>
      </w:r>
      <w:r w:rsidR="003E6B98" w:rsidRPr="00D54B87">
        <w:rPr>
          <w:rFonts w:asciiTheme="minorHAnsi" w:hAnsiTheme="minorHAnsi" w:cstheme="minorHAnsi"/>
          <w:sz w:val="22"/>
        </w:rPr>
        <w:t xml:space="preserve">i sektionen betraktas som relativt stabilt och </w:t>
      </w:r>
      <w:r w:rsidR="00B33AC2" w:rsidRPr="00D54B87">
        <w:rPr>
          <w:rFonts w:asciiTheme="minorHAnsi" w:hAnsiTheme="minorHAnsi" w:cstheme="minorHAnsi"/>
          <w:sz w:val="22"/>
        </w:rPr>
        <w:t>har under ett antal år pendlat kring 400-strecket.</w:t>
      </w:r>
    </w:p>
    <w:p w14:paraId="5DE4D440" w14:textId="77777777" w:rsidR="00944079" w:rsidRPr="00D54B87" w:rsidRDefault="00944079" w:rsidP="00944079">
      <w:pPr>
        <w:rPr>
          <w:rFonts w:asciiTheme="minorHAnsi" w:hAnsiTheme="minorHAnsi" w:cstheme="minorHAnsi"/>
          <w:sz w:val="22"/>
        </w:rPr>
      </w:pPr>
    </w:p>
    <w:p w14:paraId="2EAF947C" w14:textId="5E49CBCF" w:rsidR="00944079" w:rsidRPr="00D54B87" w:rsidRDefault="00944079" w:rsidP="00944079">
      <w:pPr>
        <w:rPr>
          <w:rFonts w:asciiTheme="minorHAnsi" w:hAnsiTheme="minorHAnsi" w:cstheme="minorHAnsi"/>
          <w:b/>
          <w:sz w:val="22"/>
        </w:rPr>
      </w:pPr>
      <w:r w:rsidRPr="00D54B87">
        <w:rPr>
          <w:rFonts w:asciiTheme="minorHAnsi" w:hAnsiTheme="minorHAnsi" w:cstheme="minorHAnsi"/>
          <w:b/>
          <w:sz w:val="22"/>
        </w:rPr>
        <w:t>Styrelse och övriga funktionärer</w:t>
      </w:r>
      <w:r w:rsidR="004272F7" w:rsidRPr="00D54B87">
        <w:rPr>
          <w:rFonts w:asciiTheme="minorHAnsi" w:hAnsiTheme="minorHAnsi" w:cstheme="minorHAnsi"/>
          <w:b/>
          <w:sz w:val="22"/>
        </w:rPr>
        <w:t xml:space="preserve"> under 2023</w:t>
      </w:r>
    </w:p>
    <w:p w14:paraId="7518502D" w14:textId="44DF75D5" w:rsidR="0037711B" w:rsidRPr="00D54B87" w:rsidRDefault="007026CD" w:rsidP="004553A3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 xml:space="preserve">Ordförande: </w:t>
      </w:r>
      <w:r w:rsidR="00E26D8B"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  <w:t xml:space="preserve">Per Nilsson </w:t>
      </w:r>
      <w:r w:rsidRPr="00D54B87">
        <w:rPr>
          <w:rFonts w:asciiTheme="minorHAnsi" w:hAnsiTheme="minorHAnsi" w:cstheme="minorHAnsi"/>
          <w:sz w:val="22"/>
        </w:rPr>
        <w:tab/>
      </w:r>
      <w:r w:rsidR="008449E7" w:rsidRPr="00D54B87">
        <w:rPr>
          <w:rFonts w:asciiTheme="minorHAnsi" w:hAnsiTheme="minorHAnsi" w:cstheme="minorHAnsi"/>
          <w:sz w:val="22"/>
        </w:rPr>
        <w:tab/>
      </w:r>
      <w:r w:rsidR="008449E7" w:rsidRPr="00D54B87">
        <w:rPr>
          <w:rFonts w:asciiTheme="minorHAnsi" w:hAnsiTheme="minorHAnsi" w:cstheme="minorHAnsi"/>
          <w:sz w:val="22"/>
        </w:rPr>
        <w:tab/>
      </w:r>
      <w:r w:rsidR="008449E7" w:rsidRPr="00D54B87">
        <w:rPr>
          <w:rFonts w:asciiTheme="minorHAnsi" w:hAnsiTheme="minorHAnsi" w:cstheme="minorHAnsi"/>
          <w:sz w:val="22"/>
        </w:rPr>
        <w:tab/>
      </w:r>
      <w:r w:rsidR="00231F1D" w:rsidRPr="00D54B87">
        <w:rPr>
          <w:rFonts w:asciiTheme="minorHAnsi" w:hAnsiTheme="minorHAnsi" w:cstheme="minorHAnsi"/>
          <w:sz w:val="22"/>
        </w:rPr>
        <w:t xml:space="preserve">Scandinavian </w:t>
      </w:r>
      <w:proofErr w:type="spellStart"/>
      <w:r w:rsidR="00231F1D" w:rsidRPr="00D54B87">
        <w:rPr>
          <w:rFonts w:asciiTheme="minorHAnsi" w:hAnsiTheme="minorHAnsi" w:cstheme="minorHAnsi"/>
          <w:sz w:val="22"/>
        </w:rPr>
        <w:t>Biopharma</w:t>
      </w:r>
      <w:proofErr w:type="spellEnd"/>
      <w:r w:rsidR="00231F1D" w:rsidRPr="00D54B87">
        <w:rPr>
          <w:rFonts w:asciiTheme="minorHAnsi" w:hAnsiTheme="minorHAnsi" w:cstheme="minorHAnsi"/>
          <w:sz w:val="22"/>
        </w:rPr>
        <w:t>, Stockholm</w:t>
      </w:r>
      <w:r w:rsidR="00771616" w:rsidRPr="00D54B87">
        <w:rPr>
          <w:rFonts w:asciiTheme="minorHAnsi" w:hAnsiTheme="minorHAnsi" w:cstheme="minorHAnsi"/>
          <w:sz w:val="22"/>
        </w:rPr>
        <w:t xml:space="preserve"> (omval)</w:t>
      </w:r>
    </w:p>
    <w:p w14:paraId="34BFD5F0" w14:textId="0A3A2E8B" w:rsidR="007026CD" w:rsidRPr="00D54B87" w:rsidRDefault="007026CD" w:rsidP="004553A3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>Vice ordförande:</w:t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  <w:t xml:space="preserve">Anne </w:t>
      </w:r>
      <w:proofErr w:type="spellStart"/>
      <w:r w:rsidRPr="00D54B87">
        <w:rPr>
          <w:rFonts w:asciiTheme="minorHAnsi" w:hAnsiTheme="minorHAnsi" w:cstheme="minorHAnsi"/>
          <w:sz w:val="22"/>
        </w:rPr>
        <w:t>Fladvad</w:t>
      </w:r>
      <w:proofErr w:type="spellEnd"/>
      <w:r w:rsidRPr="00D54B87">
        <w:rPr>
          <w:rFonts w:asciiTheme="minorHAnsi" w:hAnsiTheme="minorHAnsi" w:cstheme="minorHAnsi"/>
          <w:sz w:val="22"/>
        </w:rPr>
        <w:t xml:space="preserve"> </w:t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proofErr w:type="spellStart"/>
      <w:r w:rsidR="004553A3" w:rsidRPr="00D54B87">
        <w:rPr>
          <w:rFonts w:asciiTheme="minorHAnsi" w:hAnsiTheme="minorHAnsi" w:cstheme="minorHAnsi"/>
          <w:sz w:val="22"/>
        </w:rPr>
        <w:t>Fladvad</w:t>
      </w:r>
      <w:proofErr w:type="spellEnd"/>
      <w:r w:rsidR="004553A3" w:rsidRPr="00D54B87">
        <w:rPr>
          <w:rFonts w:asciiTheme="minorHAnsi" w:hAnsiTheme="minorHAnsi" w:cstheme="minorHAnsi"/>
          <w:sz w:val="22"/>
        </w:rPr>
        <w:t xml:space="preserve"> Planering och Kvalitet AB</w:t>
      </w:r>
      <w:r w:rsidRPr="00D54B87">
        <w:rPr>
          <w:rFonts w:asciiTheme="minorHAnsi" w:hAnsiTheme="minorHAnsi" w:cstheme="minorHAnsi"/>
          <w:sz w:val="22"/>
        </w:rPr>
        <w:t>, St</w:t>
      </w:r>
      <w:r w:rsidR="004553A3" w:rsidRPr="00D54B87">
        <w:rPr>
          <w:rFonts w:asciiTheme="minorHAnsi" w:hAnsiTheme="minorHAnsi" w:cstheme="minorHAnsi"/>
          <w:sz w:val="22"/>
        </w:rPr>
        <w:t>ockholm</w:t>
      </w:r>
    </w:p>
    <w:p w14:paraId="1244AB12" w14:textId="723B8DE2" w:rsidR="004553A3" w:rsidRPr="00D54B87" w:rsidRDefault="008449E7" w:rsidP="004553A3">
      <w:pPr>
        <w:tabs>
          <w:tab w:val="left" w:pos="3402"/>
        </w:tabs>
        <w:ind w:left="2840"/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r w:rsidR="004553A3" w:rsidRPr="00D54B87">
        <w:rPr>
          <w:rFonts w:asciiTheme="minorHAnsi" w:hAnsiTheme="minorHAnsi" w:cstheme="minorHAnsi"/>
          <w:sz w:val="22"/>
        </w:rPr>
        <w:tab/>
      </w:r>
      <w:r w:rsidR="004553A3" w:rsidRPr="00D54B87">
        <w:rPr>
          <w:rFonts w:asciiTheme="minorHAnsi" w:hAnsiTheme="minorHAnsi" w:cstheme="minorHAnsi"/>
          <w:sz w:val="22"/>
        </w:rPr>
        <w:tab/>
      </w:r>
      <w:r w:rsidR="004553A3" w:rsidRPr="00D54B87">
        <w:rPr>
          <w:rFonts w:asciiTheme="minorHAnsi" w:hAnsiTheme="minorHAnsi" w:cstheme="minorHAnsi"/>
          <w:sz w:val="22"/>
        </w:rPr>
        <w:tab/>
      </w:r>
      <w:r w:rsidR="004553A3" w:rsidRPr="00D54B87">
        <w:rPr>
          <w:rFonts w:asciiTheme="minorHAnsi" w:hAnsiTheme="minorHAnsi" w:cstheme="minorHAnsi"/>
          <w:sz w:val="22"/>
        </w:rPr>
        <w:tab/>
      </w:r>
      <w:r w:rsidR="004553A3" w:rsidRPr="00D54B87">
        <w:rPr>
          <w:rFonts w:asciiTheme="minorHAnsi" w:hAnsiTheme="minorHAnsi" w:cstheme="minorHAnsi"/>
          <w:sz w:val="22"/>
        </w:rPr>
        <w:tab/>
      </w:r>
      <w:r w:rsidR="004553A3" w:rsidRPr="00D54B87">
        <w:rPr>
          <w:rFonts w:asciiTheme="minorHAnsi" w:hAnsiTheme="minorHAnsi" w:cstheme="minorHAnsi"/>
          <w:sz w:val="22"/>
        </w:rPr>
        <w:tab/>
      </w:r>
      <w:r w:rsidR="004553A3" w:rsidRPr="00D54B87">
        <w:rPr>
          <w:rFonts w:asciiTheme="minorHAnsi" w:hAnsiTheme="minorHAnsi" w:cstheme="minorHAnsi"/>
          <w:sz w:val="22"/>
        </w:rPr>
        <w:tab/>
        <w:t>(omval)</w:t>
      </w:r>
    </w:p>
    <w:p w14:paraId="3E7F1E52" w14:textId="77777777" w:rsidR="007026CD" w:rsidRPr="00D54B87" w:rsidRDefault="007026CD" w:rsidP="007026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>Sekreterare:</w:t>
      </w:r>
      <w:r w:rsidRPr="00D54B87">
        <w:rPr>
          <w:rFonts w:asciiTheme="minorHAnsi" w:hAnsiTheme="minorHAnsi" w:cstheme="minorHAnsi"/>
          <w:sz w:val="22"/>
        </w:rPr>
        <w:tab/>
        <w:t>Löpande inom styrelsen</w:t>
      </w:r>
    </w:p>
    <w:p w14:paraId="2DBB0A3B" w14:textId="101E2FD8" w:rsidR="007026CD" w:rsidRPr="00D54B87" w:rsidRDefault="007026CD" w:rsidP="007026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>Övriga ledamöter:</w:t>
      </w:r>
      <w:r w:rsidRPr="00D54B87">
        <w:rPr>
          <w:rFonts w:asciiTheme="minorHAnsi" w:hAnsiTheme="minorHAnsi" w:cstheme="minorHAnsi"/>
          <w:sz w:val="22"/>
        </w:rPr>
        <w:tab/>
        <w:t>Tor Gråberg</w:t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  <w:t>Astra Zeneca Operations, Södertälje (omval)</w:t>
      </w:r>
    </w:p>
    <w:p w14:paraId="7B84361F" w14:textId="1E1FB99F" w:rsidR="007026CD" w:rsidRPr="00D54B87" w:rsidRDefault="007026CD" w:rsidP="007026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  <w:t>Barbro Åström</w:t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proofErr w:type="spellStart"/>
      <w:r w:rsidR="00CE02CA" w:rsidRPr="00D54B87">
        <w:rPr>
          <w:rFonts w:asciiTheme="minorHAnsi" w:hAnsiTheme="minorHAnsi" w:cstheme="minorHAnsi"/>
          <w:sz w:val="22"/>
        </w:rPr>
        <w:t>Bioglan</w:t>
      </w:r>
      <w:proofErr w:type="spellEnd"/>
      <w:r w:rsidRPr="00D54B87">
        <w:rPr>
          <w:rFonts w:asciiTheme="minorHAnsi" w:hAnsiTheme="minorHAnsi" w:cstheme="minorHAnsi"/>
          <w:sz w:val="22"/>
        </w:rPr>
        <w:t xml:space="preserve"> AB, Malmö (omval)</w:t>
      </w:r>
    </w:p>
    <w:p w14:paraId="1A1D4869" w14:textId="1A34AC89" w:rsidR="007026CD" w:rsidRPr="00D54B87" w:rsidRDefault="007026CD" w:rsidP="007026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ab/>
        <w:t>Alexandros Tsogias</w:t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proofErr w:type="spellStart"/>
      <w:r w:rsidR="00F97605" w:rsidRPr="00D54B87">
        <w:rPr>
          <w:rFonts w:asciiTheme="minorHAnsi" w:hAnsiTheme="minorHAnsi" w:cstheme="minorHAnsi"/>
          <w:sz w:val="22"/>
        </w:rPr>
        <w:t>Viatris</w:t>
      </w:r>
      <w:proofErr w:type="spellEnd"/>
      <w:r w:rsidRPr="00D54B87">
        <w:rPr>
          <w:rFonts w:asciiTheme="minorHAnsi" w:hAnsiTheme="minorHAnsi" w:cstheme="minorHAnsi"/>
          <w:sz w:val="22"/>
        </w:rPr>
        <w:t xml:space="preserve">, </w:t>
      </w:r>
      <w:r w:rsidR="00977747" w:rsidRPr="00D54B87">
        <w:rPr>
          <w:rFonts w:asciiTheme="minorHAnsi" w:hAnsiTheme="minorHAnsi" w:cstheme="minorHAnsi"/>
          <w:sz w:val="22"/>
        </w:rPr>
        <w:t>Stockholm</w:t>
      </w:r>
      <w:r w:rsidRPr="00D54B87">
        <w:rPr>
          <w:rFonts w:asciiTheme="minorHAnsi" w:hAnsiTheme="minorHAnsi" w:cstheme="minorHAnsi"/>
          <w:sz w:val="22"/>
        </w:rPr>
        <w:t xml:space="preserve"> (omval)</w:t>
      </w:r>
    </w:p>
    <w:p w14:paraId="706FB570" w14:textId="6709CA6E" w:rsidR="007026CD" w:rsidRPr="00D54B87" w:rsidRDefault="007026CD" w:rsidP="007026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ab/>
        <w:t>Malin Claesson</w:t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  <w:t xml:space="preserve">Astra Zeneca </w:t>
      </w:r>
      <w:proofErr w:type="spellStart"/>
      <w:r w:rsidRPr="00D54B87">
        <w:rPr>
          <w:rFonts w:asciiTheme="minorHAnsi" w:hAnsiTheme="minorHAnsi" w:cstheme="minorHAnsi"/>
          <w:sz w:val="22"/>
        </w:rPr>
        <w:t>Biologics</w:t>
      </w:r>
      <w:proofErr w:type="spellEnd"/>
      <w:r w:rsidRPr="00D54B87">
        <w:rPr>
          <w:rFonts w:asciiTheme="minorHAnsi" w:hAnsiTheme="minorHAnsi" w:cstheme="minorHAnsi"/>
          <w:sz w:val="22"/>
        </w:rPr>
        <w:t>, Södertälje (omval)</w:t>
      </w:r>
    </w:p>
    <w:p w14:paraId="08908CF7" w14:textId="760FC799" w:rsidR="007026CD" w:rsidRPr="00D54B87" w:rsidRDefault="007026CD" w:rsidP="007026CD">
      <w:pPr>
        <w:tabs>
          <w:tab w:val="left" w:pos="3402"/>
        </w:tabs>
        <w:rPr>
          <w:rFonts w:asciiTheme="minorHAnsi" w:hAnsiTheme="minorHAnsi" w:cstheme="minorHAnsi"/>
          <w:sz w:val="22"/>
          <w:lang w:val="en-GB"/>
        </w:rPr>
      </w:pPr>
      <w:r w:rsidRPr="00D54B87">
        <w:rPr>
          <w:rFonts w:asciiTheme="minorHAnsi" w:hAnsiTheme="minorHAnsi" w:cstheme="minorHAnsi"/>
          <w:sz w:val="22"/>
        </w:rPr>
        <w:tab/>
      </w:r>
      <w:r w:rsidR="00674FA2" w:rsidRPr="00D54B87">
        <w:rPr>
          <w:rFonts w:asciiTheme="minorHAnsi" w:hAnsiTheme="minorHAnsi" w:cstheme="minorHAnsi"/>
          <w:sz w:val="22"/>
          <w:lang w:val="en-GB"/>
        </w:rPr>
        <w:t>Thomas Beck</w:t>
      </w:r>
      <w:r w:rsidR="00674FA2" w:rsidRPr="00D54B87">
        <w:rPr>
          <w:rFonts w:asciiTheme="minorHAnsi" w:hAnsiTheme="minorHAnsi" w:cstheme="minorHAnsi"/>
          <w:sz w:val="22"/>
          <w:lang w:val="en-GB"/>
        </w:rPr>
        <w:tab/>
      </w:r>
      <w:r w:rsidR="00674FA2" w:rsidRPr="00D54B87">
        <w:rPr>
          <w:rFonts w:asciiTheme="minorHAnsi" w:hAnsiTheme="minorHAnsi" w:cstheme="minorHAnsi"/>
          <w:sz w:val="22"/>
          <w:lang w:val="en-GB"/>
        </w:rPr>
        <w:tab/>
      </w:r>
      <w:r w:rsidR="00AA2C13" w:rsidRPr="00D54B87">
        <w:rPr>
          <w:rFonts w:asciiTheme="minorHAnsi" w:hAnsiTheme="minorHAnsi" w:cstheme="minorHAnsi"/>
          <w:sz w:val="22"/>
          <w:lang w:val="en-GB"/>
        </w:rPr>
        <w:tab/>
      </w:r>
      <w:proofErr w:type="spellStart"/>
      <w:r w:rsidR="00674FA2" w:rsidRPr="00D54B87">
        <w:rPr>
          <w:rFonts w:asciiTheme="minorHAnsi" w:hAnsiTheme="minorHAnsi" w:cstheme="minorHAnsi"/>
          <w:sz w:val="22"/>
          <w:lang w:val="en-GB"/>
        </w:rPr>
        <w:t>NorthX</w:t>
      </w:r>
      <w:proofErr w:type="spellEnd"/>
      <w:r w:rsidR="00674FA2" w:rsidRPr="00D54B87">
        <w:rPr>
          <w:rFonts w:asciiTheme="minorHAnsi" w:hAnsiTheme="minorHAnsi" w:cstheme="minorHAnsi"/>
          <w:sz w:val="22"/>
          <w:lang w:val="en-GB"/>
        </w:rPr>
        <w:t xml:space="preserve"> Biologics</w:t>
      </w:r>
      <w:r w:rsidRPr="00D54B87">
        <w:rPr>
          <w:rFonts w:asciiTheme="minorHAnsi" w:hAnsiTheme="minorHAnsi" w:cstheme="minorHAnsi"/>
          <w:sz w:val="22"/>
          <w:lang w:val="en-GB"/>
        </w:rPr>
        <w:t xml:space="preserve">, </w:t>
      </w:r>
      <w:proofErr w:type="spellStart"/>
      <w:r w:rsidR="00674FA2" w:rsidRPr="00D54B87">
        <w:rPr>
          <w:rFonts w:asciiTheme="minorHAnsi" w:hAnsiTheme="minorHAnsi" w:cstheme="minorHAnsi"/>
          <w:sz w:val="22"/>
          <w:lang w:val="en-GB"/>
        </w:rPr>
        <w:t>Matfors</w:t>
      </w:r>
      <w:proofErr w:type="spellEnd"/>
      <w:r w:rsidRPr="00D54B87">
        <w:rPr>
          <w:rFonts w:asciiTheme="minorHAnsi" w:hAnsiTheme="minorHAnsi" w:cstheme="minorHAnsi"/>
          <w:sz w:val="22"/>
          <w:lang w:val="en-GB"/>
        </w:rPr>
        <w:t xml:space="preserve"> (</w:t>
      </w:r>
      <w:proofErr w:type="spellStart"/>
      <w:r w:rsidR="00EA59D5" w:rsidRPr="00D54B87">
        <w:rPr>
          <w:rFonts w:asciiTheme="minorHAnsi" w:hAnsiTheme="minorHAnsi" w:cstheme="minorHAnsi"/>
          <w:sz w:val="22"/>
          <w:lang w:val="en-GB"/>
        </w:rPr>
        <w:t>om</w:t>
      </w:r>
      <w:r w:rsidR="004C407F" w:rsidRPr="00D54B87">
        <w:rPr>
          <w:rFonts w:asciiTheme="minorHAnsi" w:hAnsiTheme="minorHAnsi" w:cstheme="minorHAnsi"/>
          <w:sz w:val="22"/>
          <w:lang w:val="en-GB"/>
        </w:rPr>
        <w:t>val</w:t>
      </w:r>
      <w:proofErr w:type="spellEnd"/>
      <w:r w:rsidRPr="00D54B87">
        <w:rPr>
          <w:rFonts w:asciiTheme="minorHAnsi" w:hAnsiTheme="minorHAnsi" w:cstheme="minorHAnsi"/>
          <w:sz w:val="22"/>
          <w:lang w:val="en-GB"/>
        </w:rPr>
        <w:t>)</w:t>
      </w:r>
    </w:p>
    <w:p w14:paraId="2C7C9C33" w14:textId="77777777" w:rsidR="007026CD" w:rsidRPr="00D54B87" w:rsidRDefault="007026CD" w:rsidP="007026CD">
      <w:pPr>
        <w:tabs>
          <w:tab w:val="left" w:pos="3402"/>
        </w:tabs>
        <w:rPr>
          <w:rFonts w:asciiTheme="minorHAnsi" w:hAnsiTheme="minorHAnsi" w:cstheme="minorHAnsi"/>
          <w:sz w:val="22"/>
          <w:lang w:val="en-GB"/>
        </w:rPr>
      </w:pPr>
    </w:p>
    <w:p w14:paraId="09A3BC49" w14:textId="5096CBBF" w:rsidR="00441400" w:rsidRPr="00D54B87" w:rsidRDefault="007026CD" w:rsidP="00441400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>Adjungerade ledamöter:</w:t>
      </w:r>
      <w:r w:rsidR="00AA2C13" w:rsidRPr="00D54B87">
        <w:rPr>
          <w:rFonts w:asciiTheme="minorHAnsi" w:hAnsiTheme="minorHAnsi" w:cstheme="minorHAnsi"/>
          <w:sz w:val="22"/>
        </w:rPr>
        <w:tab/>
      </w:r>
      <w:r w:rsidR="00977747" w:rsidRPr="00D54B87">
        <w:rPr>
          <w:rFonts w:asciiTheme="minorHAnsi" w:hAnsiTheme="minorHAnsi" w:cstheme="minorHAnsi"/>
          <w:sz w:val="22"/>
        </w:rPr>
        <w:tab/>
      </w:r>
      <w:r w:rsidR="00440AE9" w:rsidRPr="00D54B87">
        <w:rPr>
          <w:rFonts w:asciiTheme="minorHAnsi" w:hAnsiTheme="minorHAnsi" w:cstheme="minorHAnsi"/>
          <w:sz w:val="22"/>
        </w:rPr>
        <w:t>Sandra Trost</w:t>
      </w:r>
      <w:r w:rsidR="00440AE9" w:rsidRPr="00D54B87">
        <w:rPr>
          <w:rFonts w:asciiTheme="minorHAnsi" w:hAnsiTheme="minorHAnsi" w:cstheme="minorHAnsi"/>
          <w:sz w:val="22"/>
        </w:rPr>
        <w:tab/>
      </w:r>
      <w:r w:rsidR="00440AE9" w:rsidRPr="00D54B87">
        <w:rPr>
          <w:rFonts w:asciiTheme="minorHAnsi" w:hAnsiTheme="minorHAnsi" w:cstheme="minorHAnsi"/>
          <w:sz w:val="22"/>
        </w:rPr>
        <w:tab/>
      </w:r>
      <w:r w:rsidR="00440AE9" w:rsidRPr="00D54B87">
        <w:rPr>
          <w:rFonts w:asciiTheme="minorHAnsi" w:hAnsiTheme="minorHAnsi" w:cstheme="minorHAnsi"/>
          <w:sz w:val="22"/>
        </w:rPr>
        <w:tab/>
      </w:r>
      <w:r w:rsidR="00440AE9" w:rsidRPr="00D54B87">
        <w:rPr>
          <w:rFonts w:asciiTheme="minorHAnsi" w:hAnsiTheme="minorHAnsi" w:cstheme="minorHAnsi"/>
          <w:sz w:val="22"/>
        </w:rPr>
        <w:tab/>
      </w:r>
      <w:proofErr w:type="spellStart"/>
      <w:r w:rsidR="00440AE9" w:rsidRPr="00D54B87">
        <w:rPr>
          <w:rFonts w:asciiTheme="minorHAnsi" w:hAnsiTheme="minorHAnsi" w:cstheme="minorHAnsi"/>
          <w:sz w:val="22"/>
        </w:rPr>
        <w:t>Läkemedelsakademien</w:t>
      </w:r>
      <w:proofErr w:type="spellEnd"/>
    </w:p>
    <w:p w14:paraId="64121BF7" w14:textId="06F2E5B3" w:rsidR="007026CD" w:rsidRPr="00D54B87" w:rsidRDefault="00441400" w:rsidP="007026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ab/>
      </w:r>
      <w:r w:rsidR="00440AE9" w:rsidRPr="00D54B87">
        <w:rPr>
          <w:rFonts w:asciiTheme="minorHAnsi" w:hAnsiTheme="minorHAnsi" w:cstheme="minorHAnsi"/>
          <w:sz w:val="22"/>
        </w:rPr>
        <w:t>Johannes Arvidsson</w:t>
      </w:r>
      <w:r w:rsidR="00440AE9" w:rsidRPr="00D54B87">
        <w:rPr>
          <w:rFonts w:asciiTheme="minorHAnsi" w:hAnsiTheme="minorHAnsi" w:cstheme="minorHAnsi"/>
          <w:sz w:val="22"/>
        </w:rPr>
        <w:tab/>
        <w:t>Uppsala universitet, Uppsala</w:t>
      </w:r>
    </w:p>
    <w:p w14:paraId="7BC085D7" w14:textId="0C826805" w:rsidR="007026CD" w:rsidRPr="00D54B87" w:rsidRDefault="007026CD" w:rsidP="007026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</w:p>
    <w:p w14:paraId="23DB8AF5" w14:textId="10ACD508" w:rsidR="007026CD" w:rsidRPr="00D54B87" w:rsidRDefault="007026CD" w:rsidP="007026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>Ledamöter i fullmäktige:</w:t>
      </w:r>
      <w:r w:rsidRPr="00D54B87">
        <w:rPr>
          <w:rFonts w:asciiTheme="minorHAnsi" w:hAnsiTheme="minorHAnsi" w:cstheme="minorHAnsi"/>
          <w:sz w:val="22"/>
        </w:rPr>
        <w:tab/>
        <w:t>Per Nilsson</w:t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r w:rsidR="0037711B" w:rsidRPr="00D54B87">
        <w:rPr>
          <w:rFonts w:asciiTheme="minorHAnsi" w:hAnsiTheme="minorHAnsi" w:cstheme="minorHAnsi"/>
          <w:sz w:val="22"/>
        </w:rPr>
        <w:t xml:space="preserve">Scandinavian </w:t>
      </w:r>
      <w:proofErr w:type="spellStart"/>
      <w:r w:rsidR="0037711B" w:rsidRPr="00D54B87">
        <w:rPr>
          <w:rFonts w:asciiTheme="minorHAnsi" w:hAnsiTheme="minorHAnsi" w:cstheme="minorHAnsi"/>
          <w:sz w:val="22"/>
        </w:rPr>
        <w:t>Biopharma</w:t>
      </w:r>
      <w:proofErr w:type="spellEnd"/>
      <w:r w:rsidR="0037711B" w:rsidRPr="00D54B87">
        <w:rPr>
          <w:rFonts w:asciiTheme="minorHAnsi" w:hAnsiTheme="minorHAnsi" w:cstheme="minorHAnsi"/>
          <w:sz w:val="22"/>
        </w:rPr>
        <w:t>, Stockholm</w:t>
      </w:r>
    </w:p>
    <w:p w14:paraId="386EAA9A" w14:textId="02385634" w:rsidR="007026CD" w:rsidRPr="00D54B87" w:rsidRDefault="007026CD" w:rsidP="007026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  <w:t xml:space="preserve">Anne </w:t>
      </w:r>
      <w:proofErr w:type="spellStart"/>
      <w:r w:rsidRPr="00D54B87">
        <w:rPr>
          <w:rFonts w:asciiTheme="minorHAnsi" w:hAnsiTheme="minorHAnsi" w:cstheme="minorHAnsi"/>
          <w:sz w:val="22"/>
        </w:rPr>
        <w:t>Fladvad</w:t>
      </w:r>
      <w:proofErr w:type="spellEnd"/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r w:rsidRPr="00D54B87">
        <w:rPr>
          <w:rFonts w:asciiTheme="minorHAnsi" w:hAnsiTheme="minorHAnsi" w:cstheme="minorHAnsi"/>
          <w:sz w:val="22"/>
        </w:rPr>
        <w:tab/>
      </w:r>
      <w:proofErr w:type="spellStart"/>
      <w:r w:rsidR="004351BA" w:rsidRPr="00D54B87">
        <w:rPr>
          <w:rFonts w:asciiTheme="minorHAnsi" w:hAnsiTheme="minorHAnsi" w:cstheme="minorHAnsi"/>
          <w:sz w:val="22"/>
        </w:rPr>
        <w:t>Fladvad</w:t>
      </w:r>
      <w:proofErr w:type="spellEnd"/>
      <w:r w:rsidR="004351BA" w:rsidRPr="00D54B87">
        <w:rPr>
          <w:rFonts w:asciiTheme="minorHAnsi" w:hAnsiTheme="minorHAnsi" w:cstheme="minorHAnsi"/>
          <w:sz w:val="22"/>
        </w:rPr>
        <w:t xml:space="preserve"> Planering och Kvalitet AB, Stockholm</w:t>
      </w:r>
    </w:p>
    <w:p w14:paraId="78D06569" w14:textId="0AD98E0F" w:rsidR="000311EA" w:rsidRPr="00D54B87" w:rsidRDefault="000311EA" w:rsidP="007026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ab/>
      </w:r>
      <w:r w:rsidR="004C407F" w:rsidRPr="00D54B87">
        <w:rPr>
          <w:rFonts w:asciiTheme="minorHAnsi" w:hAnsiTheme="minorHAnsi" w:cstheme="minorHAnsi"/>
          <w:sz w:val="22"/>
        </w:rPr>
        <w:t>Barbro Åström</w:t>
      </w:r>
      <w:r w:rsidR="004C407F" w:rsidRPr="00D54B87">
        <w:rPr>
          <w:rFonts w:asciiTheme="minorHAnsi" w:hAnsiTheme="minorHAnsi" w:cstheme="minorHAnsi"/>
          <w:sz w:val="22"/>
        </w:rPr>
        <w:tab/>
      </w:r>
      <w:r w:rsidR="004C407F" w:rsidRPr="00D54B87">
        <w:rPr>
          <w:rFonts w:asciiTheme="minorHAnsi" w:hAnsiTheme="minorHAnsi" w:cstheme="minorHAnsi"/>
          <w:sz w:val="22"/>
        </w:rPr>
        <w:tab/>
      </w:r>
      <w:r w:rsidR="004C407F" w:rsidRPr="00D54B87">
        <w:rPr>
          <w:rFonts w:asciiTheme="minorHAnsi" w:hAnsiTheme="minorHAnsi" w:cstheme="minorHAnsi"/>
          <w:sz w:val="22"/>
        </w:rPr>
        <w:tab/>
      </w:r>
      <w:proofErr w:type="spellStart"/>
      <w:r w:rsidR="004C407F" w:rsidRPr="00D54B87">
        <w:rPr>
          <w:rFonts w:asciiTheme="minorHAnsi" w:hAnsiTheme="minorHAnsi" w:cstheme="minorHAnsi"/>
          <w:sz w:val="22"/>
        </w:rPr>
        <w:t>Bioglan</w:t>
      </w:r>
      <w:proofErr w:type="spellEnd"/>
      <w:r w:rsidR="004C407F" w:rsidRPr="00D54B87">
        <w:rPr>
          <w:rFonts w:asciiTheme="minorHAnsi" w:hAnsiTheme="minorHAnsi" w:cstheme="minorHAnsi"/>
          <w:sz w:val="22"/>
        </w:rPr>
        <w:t xml:space="preserve"> AB, Malmö</w:t>
      </w:r>
    </w:p>
    <w:p w14:paraId="0893A85F" w14:textId="77777777" w:rsidR="007026CD" w:rsidRPr="00D54B87" w:rsidRDefault="007026CD" w:rsidP="007026CD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23AEF07F" w14:textId="278DF9D5" w:rsidR="007026CD" w:rsidRPr="00D54B87" w:rsidRDefault="007026CD" w:rsidP="007026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>Valberedning (sammankallande):</w:t>
      </w:r>
      <w:r w:rsidRPr="00D54B87">
        <w:rPr>
          <w:rFonts w:asciiTheme="minorHAnsi" w:hAnsiTheme="minorHAnsi" w:cstheme="minorHAnsi"/>
          <w:sz w:val="22"/>
        </w:rPr>
        <w:tab/>
      </w:r>
      <w:r w:rsidR="00441400" w:rsidRPr="00D54B87">
        <w:rPr>
          <w:rFonts w:asciiTheme="minorHAnsi" w:hAnsiTheme="minorHAnsi" w:cstheme="minorHAnsi"/>
          <w:sz w:val="22"/>
        </w:rPr>
        <w:tab/>
      </w:r>
      <w:r w:rsidR="00062DAF" w:rsidRPr="00D54B87">
        <w:rPr>
          <w:rFonts w:asciiTheme="minorHAnsi" w:hAnsiTheme="minorHAnsi" w:cstheme="minorHAnsi"/>
          <w:sz w:val="22"/>
        </w:rPr>
        <w:t>Mikael Meisingseth</w:t>
      </w:r>
      <w:r w:rsidR="00441400" w:rsidRPr="00D54B87">
        <w:rPr>
          <w:rFonts w:asciiTheme="minorHAnsi" w:hAnsiTheme="minorHAnsi" w:cstheme="minorHAnsi"/>
          <w:sz w:val="22"/>
        </w:rPr>
        <w:tab/>
        <w:t>Recipharm AB, Stockholm (</w:t>
      </w:r>
      <w:r w:rsidR="004527A2" w:rsidRPr="00D54B87">
        <w:rPr>
          <w:rFonts w:asciiTheme="minorHAnsi" w:hAnsiTheme="minorHAnsi" w:cstheme="minorHAnsi"/>
          <w:sz w:val="22"/>
        </w:rPr>
        <w:t>omval</w:t>
      </w:r>
      <w:r w:rsidR="00441400" w:rsidRPr="00D54B87">
        <w:rPr>
          <w:rFonts w:asciiTheme="minorHAnsi" w:hAnsiTheme="minorHAnsi" w:cstheme="minorHAnsi"/>
          <w:sz w:val="22"/>
        </w:rPr>
        <w:t>)</w:t>
      </w:r>
    </w:p>
    <w:p w14:paraId="41DE7F6C" w14:textId="78C2BDCB" w:rsidR="00441400" w:rsidRPr="00D54B87" w:rsidRDefault="007026CD" w:rsidP="007026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ab/>
      </w:r>
    </w:p>
    <w:p w14:paraId="2E71D3D8" w14:textId="12D3304D" w:rsidR="00944079" w:rsidRPr="00D54B87" w:rsidRDefault="007026CD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ab/>
      </w:r>
    </w:p>
    <w:p w14:paraId="5FD8DC9C" w14:textId="77777777" w:rsidR="00944079" w:rsidRPr="00D54B87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D54B87">
        <w:rPr>
          <w:rFonts w:asciiTheme="minorHAnsi" w:hAnsiTheme="minorHAnsi" w:cstheme="minorHAnsi"/>
          <w:b/>
          <w:sz w:val="22"/>
        </w:rPr>
        <w:t>Styrelsearbetet</w:t>
      </w:r>
    </w:p>
    <w:p w14:paraId="704EBA1C" w14:textId="53E41D54" w:rsidR="00DC387B" w:rsidRPr="00D54B87" w:rsidRDefault="00DC387B" w:rsidP="00DC387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Styrelsen har </w:t>
      </w:r>
      <w:r w:rsidR="007231E6" w:rsidRPr="00D54B87">
        <w:rPr>
          <w:rFonts w:asciiTheme="minorHAnsi" w:hAnsiTheme="minorHAnsi" w:cstheme="minorHAnsi"/>
          <w:color w:val="auto"/>
          <w:sz w:val="22"/>
          <w:szCs w:val="22"/>
        </w:rPr>
        <w:t>haft</w:t>
      </w:r>
      <w:r w:rsidR="008C7F9D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49B8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ordinarie styrelsemöten </w:t>
      </w:r>
      <w:r w:rsidR="002F0B18" w:rsidRPr="00D54B87">
        <w:rPr>
          <w:rFonts w:asciiTheme="minorHAnsi" w:hAnsiTheme="minorHAnsi" w:cstheme="minorHAnsi"/>
          <w:color w:val="auto"/>
          <w:sz w:val="22"/>
          <w:szCs w:val="22"/>
        </w:rPr>
        <w:t>5 gånger under perioden (</w:t>
      </w:r>
      <w:r w:rsidR="00440AE9" w:rsidRPr="00D54B8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27F50" w:rsidRPr="00D54B87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2F0B18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/1, </w:t>
      </w:r>
      <w:r w:rsidR="00F61E55" w:rsidRPr="00D54B87">
        <w:rPr>
          <w:rFonts w:asciiTheme="minorHAnsi" w:hAnsiTheme="minorHAnsi" w:cstheme="minorHAnsi"/>
          <w:color w:val="auto"/>
          <w:sz w:val="22"/>
          <w:szCs w:val="22"/>
        </w:rPr>
        <w:t>13</w:t>
      </w:r>
      <w:r w:rsidR="00C037F6" w:rsidRPr="00D54B87">
        <w:rPr>
          <w:rFonts w:asciiTheme="minorHAnsi" w:hAnsiTheme="minorHAnsi" w:cstheme="minorHAnsi"/>
          <w:color w:val="auto"/>
          <w:sz w:val="22"/>
          <w:szCs w:val="22"/>
        </w:rPr>
        <w:t>/3</w:t>
      </w:r>
      <w:r w:rsidR="002F0B18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61E55" w:rsidRPr="00D54B87">
        <w:rPr>
          <w:rFonts w:asciiTheme="minorHAnsi" w:hAnsiTheme="minorHAnsi" w:cstheme="minorHAnsi"/>
          <w:color w:val="auto"/>
          <w:sz w:val="22"/>
          <w:szCs w:val="22"/>
        </w:rPr>
        <w:t>29</w:t>
      </w:r>
      <w:r w:rsidR="002F0B18" w:rsidRPr="00D54B87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A00B59" w:rsidRPr="00D54B87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2F0B18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61E55" w:rsidRPr="00D54B87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2F0B18" w:rsidRPr="00D54B87">
        <w:rPr>
          <w:rFonts w:asciiTheme="minorHAnsi" w:hAnsiTheme="minorHAnsi" w:cstheme="minorHAnsi"/>
          <w:color w:val="auto"/>
          <w:sz w:val="22"/>
          <w:szCs w:val="22"/>
        </w:rPr>
        <w:t>/9 och 1</w:t>
      </w:r>
      <w:r w:rsidR="00F61E55" w:rsidRPr="00D54B87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/11). </w:t>
      </w:r>
      <w:r w:rsidR="00B3051A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Samtliga </w:t>
      </w:r>
      <w:r w:rsidR="007D1534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ordinarie </w:t>
      </w:r>
      <w:r w:rsidR="00B3051A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styrelsemöten har under året varit fysiska i Apotekarsocietetens </w:t>
      </w:r>
      <w:r w:rsidR="00DB6AA0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lokaler på Wallingatan. Vid samtliga möten har ledamöter även kunnat deltaga </w:t>
      </w:r>
      <w:r w:rsidR="007228F6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digitalt vilket vid ett antal tillfällen har utnyttjats av en eller flera ledamöter. </w:t>
      </w:r>
      <w:r w:rsidR="007D1534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Det hölls också ett extra, digitalt, styrelsemöte </w:t>
      </w:r>
      <w:r w:rsidR="008E3A54" w:rsidRPr="00D54B87">
        <w:rPr>
          <w:rFonts w:asciiTheme="minorHAnsi" w:hAnsiTheme="minorHAnsi" w:cstheme="minorHAnsi"/>
          <w:color w:val="auto"/>
          <w:sz w:val="22"/>
          <w:szCs w:val="22"/>
        </w:rPr>
        <w:t>den 5</w:t>
      </w:r>
      <w:r w:rsidR="00772785" w:rsidRPr="00D54B87">
        <w:rPr>
          <w:rFonts w:asciiTheme="minorHAnsi" w:hAnsiTheme="minorHAnsi" w:cstheme="minorHAnsi"/>
          <w:color w:val="auto"/>
          <w:sz w:val="22"/>
          <w:szCs w:val="22"/>
        </w:rPr>
        <w:t>/4</w:t>
      </w:r>
      <w:r w:rsidR="008E3A54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med anledning av det extra fullmäktigemöte som </w:t>
      </w:r>
      <w:r w:rsidR="00772785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föreningen kallat till den 18/4. Mer om det nedan. </w:t>
      </w:r>
      <w:r w:rsidR="00A00B59" w:rsidRPr="00D54B87">
        <w:rPr>
          <w:rFonts w:asciiTheme="minorHAnsi" w:hAnsiTheme="minorHAnsi" w:cstheme="minorHAnsi"/>
          <w:color w:val="auto"/>
          <w:sz w:val="22"/>
          <w:szCs w:val="22"/>
        </w:rPr>
        <w:t>Skiftesmiddag</w:t>
      </w:r>
      <w:r w:rsidR="00C12DEB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hölls som traditionen bjuder i anslutning till styrelsemötet den </w:t>
      </w:r>
      <w:r w:rsidR="00BE10B0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16/1 trots att ingen förändring i styrelsens sammansättning gjordes inför </w:t>
      </w:r>
      <w:r w:rsidR="00501681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verksamhetsåret. Även traditionsenlig sommarmiddag gick av stapeln </w:t>
      </w:r>
      <w:r w:rsidR="00B82D1B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den 29/5. Till båda dessa middagar inbjöds </w:t>
      </w:r>
      <w:r w:rsidR="00DC4BCD" w:rsidRPr="00D54B87">
        <w:rPr>
          <w:rFonts w:asciiTheme="minorHAnsi" w:hAnsiTheme="minorHAnsi" w:cstheme="minorHAnsi"/>
          <w:color w:val="auto"/>
          <w:sz w:val="22"/>
          <w:szCs w:val="22"/>
        </w:rPr>
        <w:t>även valberedningen.</w:t>
      </w:r>
      <w:r w:rsidR="00A00B59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54B87">
        <w:rPr>
          <w:rFonts w:asciiTheme="minorHAnsi" w:hAnsiTheme="minorHAnsi" w:cstheme="minorHAnsi"/>
          <w:color w:val="auto"/>
          <w:sz w:val="22"/>
          <w:szCs w:val="22"/>
        </w:rPr>
        <w:t>Arbetsgrupper inom styrelsen har haft telefon</w:t>
      </w:r>
      <w:r w:rsidR="00FF2490" w:rsidRPr="00D54B87">
        <w:rPr>
          <w:rFonts w:asciiTheme="minorHAnsi" w:hAnsiTheme="minorHAnsi" w:cstheme="minorHAnsi"/>
          <w:color w:val="auto"/>
          <w:sz w:val="22"/>
          <w:szCs w:val="22"/>
        </w:rPr>
        <w:t>- eller teams-</w:t>
      </w:r>
      <w:r w:rsidRPr="00D54B87">
        <w:rPr>
          <w:rFonts w:asciiTheme="minorHAnsi" w:hAnsiTheme="minorHAnsi" w:cstheme="minorHAnsi"/>
          <w:color w:val="auto"/>
          <w:sz w:val="22"/>
          <w:szCs w:val="22"/>
        </w:rPr>
        <w:t>möten mellan ordinarie styrelsemöten för planering av olika aktiviteter.</w:t>
      </w:r>
    </w:p>
    <w:p w14:paraId="0A41E94D" w14:textId="1D9FF4BC" w:rsidR="00CF7E8D" w:rsidRPr="00D54B87" w:rsidRDefault="00CF7E8D" w:rsidP="00DC387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F0708DB" w14:textId="1CB72F6E" w:rsidR="00076964" w:rsidRPr="00D54B87" w:rsidRDefault="00CF7E8D" w:rsidP="00DC387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Styrelsens huvudsakliga arbetsuppgift har varit att planera utbildnings- och medlemsaktiviteter liksom att arbeta med medlemsrekrytering. </w:t>
      </w:r>
      <w:r w:rsidR="00C81A97" w:rsidRPr="00D54B87">
        <w:rPr>
          <w:rFonts w:asciiTheme="minorHAnsi" w:hAnsiTheme="minorHAnsi" w:cstheme="minorHAnsi"/>
          <w:color w:val="auto"/>
          <w:sz w:val="22"/>
          <w:szCs w:val="22"/>
        </w:rPr>
        <w:t>När nu pandemin släppt sitt grepp har årets fokus legat på att försöka få i</w:t>
      </w:r>
      <w:r w:rsidR="00076964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1A97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gång verksamhet </w:t>
      </w:r>
      <w:r w:rsidR="00FB60E2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i en omfattning liknande hur situationen såg ut innan </w:t>
      </w:r>
      <w:r w:rsidR="00076964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fysiska restriktioner blev en </w:t>
      </w:r>
      <w:r w:rsidR="00076964" w:rsidRPr="00D54B8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verklighet. </w:t>
      </w:r>
      <w:r w:rsidR="00812488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Mycket av de erfarenheter vi lärt oss under pandemin vad gäller att arrangera digitala </w:t>
      </w:r>
      <w:r w:rsidR="00624167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möten och aktiviteter har vi även tagit med oss till året varför en hel del </w:t>
      </w:r>
      <w:r w:rsidR="00E27ED0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aktiviteter varit tillgängliga även digitalt utöver fysiskt. Det är något som vi i styrelsen tror uppskattats av medlemmarna som då kunnat delta </w:t>
      </w:r>
      <w:r w:rsidR="00417210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i inte minst våra populära och intressanta </w:t>
      </w:r>
      <w:r w:rsidR="00641FBA" w:rsidRPr="00D54B87">
        <w:rPr>
          <w:rFonts w:asciiTheme="minorHAnsi" w:hAnsiTheme="minorHAnsi" w:cstheme="minorHAnsi"/>
          <w:color w:val="auto"/>
          <w:sz w:val="22"/>
          <w:szCs w:val="22"/>
        </w:rPr>
        <w:t>”</w:t>
      </w:r>
      <w:proofErr w:type="spellStart"/>
      <w:r w:rsidR="00417210" w:rsidRPr="00D54B87">
        <w:rPr>
          <w:rFonts w:asciiTheme="minorHAnsi" w:hAnsiTheme="minorHAnsi" w:cstheme="minorHAnsi"/>
          <w:color w:val="auto"/>
          <w:sz w:val="22"/>
          <w:szCs w:val="22"/>
        </w:rPr>
        <w:t>after</w:t>
      </w:r>
      <w:proofErr w:type="spellEnd"/>
      <w:r w:rsidR="00417210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417210" w:rsidRPr="00D54B87">
        <w:rPr>
          <w:rFonts w:asciiTheme="minorHAnsi" w:hAnsiTheme="minorHAnsi" w:cstheme="minorHAnsi"/>
          <w:color w:val="auto"/>
          <w:sz w:val="22"/>
          <w:szCs w:val="22"/>
        </w:rPr>
        <w:t>work</w:t>
      </w:r>
      <w:proofErr w:type="spellEnd"/>
      <w:r w:rsidR="00417210" w:rsidRPr="00D54B87">
        <w:rPr>
          <w:rFonts w:asciiTheme="minorHAnsi" w:hAnsiTheme="minorHAnsi" w:cstheme="minorHAnsi"/>
          <w:color w:val="auto"/>
          <w:sz w:val="22"/>
          <w:szCs w:val="22"/>
        </w:rPr>
        <w:t>-aktiviteter</w:t>
      </w:r>
      <w:r w:rsidR="00641FBA" w:rsidRPr="00D54B87">
        <w:rPr>
          <w:rFonts w:asciiTheme="minorHAnsi" w:hAnsiTheme="minorHAnsi" w:cstheme="minorHAnsi"/>
          <w:color w:val="auto"/>
          <w:sz w:val="22"/>
          <w:szCs w:val="22"/>
        </w:rPr>
        <w:t>” (AW)</w:t>
      </w:r>
      <w:r w:rsidR="008A2A85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även om man som medlem inte kunnat prioritera att komma till Wallingatan i Stockholm för att närvara fysiskt. Detta kon</w:t>
      </w:r>
      <w:r w:rsidR="005A7E1A" w:rsidRPr="00D54B87">
        <w:rPr>
          <w:rFonts w:asciiTheme="minorHAnsi" w:hAnsiTheme="minorHAnsi" w:cstheme="minorHAnsi"/>
          <w:color w:val="auto"/>
          <w:sz w:val="22"/>
          <w:szCs w:val="22"/>
        </w:rPr>
        <w:t>cept är något som vi också avser fortsätta med och även försöka utveckla vidare under 2024.</w:t>
      </w:r>
      <w:r w:rsidR="00FC1D21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För medlemmar boende på andra orter än i Stockholms närhet </w:t>
      </w:r>
      <w:r w:rsidR="00CA0566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tror vi detta varit en stor förbättring. Vi har även under året för första gången haft en specifik aktivitet </w:t>
      </w:r>
      <w:r w:rsidR="004E4FDA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fysiskt </w:t>
      </w:r>
      <w:r w:rsidR="00CA0566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på plats </w:t>
      </w:r>
      <w:r w:rsidR="004E4FDA" w:rsidRPr="00D54B87">
        <w:rPr>
          <w:rFonts w:asciiTheme="minorHAnsi" w:hAnsiTheme="minorHAnsi" w:cstheme="minorHAnsi"/>
          <w:color w:val="auto"/>
          <w:sz w:val="22"/>
          <w:szCs w:val="22"/>
        </w:rPr>
        <w:t>i annan del av landet – AW i Skåne (</w:t>
      </w:r>
      <w:r w:rsidR="00F2718A" w:rsidRPr="00D54B87">
        <w:rPr>
          <w:rFonts w:asciiTheme="minorHAnsi" w:hAnsiTheme="minorHAnsi" w:cstheme="minorHAnsi"/>
          <w:color w:val="auto"/>
          <w:sz w:val="22"/>
          <w:szCs w:val="22"/>
        </w:rPr>
        <w:t>Malmö</w:t>
      </w:r>
      <w:r w:rsidR="004E4FDA" w:rsidRPr="00D54B8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A7061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den 26 oktober. Tidigare, dvs innan pandemin, när aktiviteter ordnats på </w:t>
      </w:r>
      <w:r w:rsidR="00416983" w:rsidRPr="00D54B87">
        <w:rPr>
          <w:rFonts w:asciiTheme="minorHAnsi" w:hAnsiTheme="minorHAnsi" w:cstheme="minorHAnsi"/>
          <w:color w:val="auto"/>
          <w:sz w:val="22"/>
          <w:szCs w:val="22"/>
        </w:rPr>
        <w:t>plats i Lund/Malmö och eller Göteborg har det alltid varit dubbleringar av aktivitet</w:t>
      </w:r>
      <w:r w:rsidR="00536C24" w:rsidRPr="00D54B87">
        <w:rPr>
          <w:rFonts w:asciiTheme="minorHAnsi" w:hAnsiTheme="minorHAnsi" w:cstheme="minorHAnsi"/>
          <w:color w:val="auto"/>
          <w:sz w:val="22"/>
          <w:szCs w:val="22"/>
        </w:rPr>
        <w:t>er som också gjorts i Stockholm. Möjlighet att delta digitalt ger oss nu förutsättningar för att ordna mera aktivit</w:t>
      </w:r>
      <w:r w:rsidR="007F2088" w:rsidRPr="00D54B87">
        <w:rPr>
          <w:rFonts w:asciiTheme="minorHAnsi" w:hAnsiTheme="minorHAnsi" w:cstheme="minorHAnsi"/>
          <w:color w:val="auto"/>
          <w:sz w:val="22"/>
          <w:szCs w:val="22"/>
        </w:rPr>
        <w:t>eter ute i landet och kanske också underlätta för föreläsare som därmed inte heller behöver resa</w:t>
      </w:r>
      <w:r w:rsidR="006F5B2C" w:rsidRPr="00D54B8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91DA2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Aktiviteten kan bli fysiskt där föreläsaren finns för att </w:t>
      </w:r>
      <w:r w:rsidR="00E20E9C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sedan vara digital för medlemmar som inte är verksamma </w:t>
      </w:r>
      <w:r w:rsidR="00F30FA0" w:rsidRPr="00D54B87">
        <w:rPr>
          <w:rFonts w:asciiTheme="minorHAnsi" w:hAnsiTheme="minorHAnsi" w:cstheme="minorHAnsi"/>
          <w:color w:val="auto"/>
          <w:sz w:val="22"/>
          <w:szCs w:val="22"/>
        </w:rPr>
        <w:t>i samma geografiska region.</w:t>
      </w:r>
      <w:r w:rsidR="00341A94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E2018" w:rsidRPr="00D54B87">
        <w:rPr>
          <w:rFonts w:asciiTheme="minorHAnsi" w:hAnsiTheme="minorHAnsi" w:cstheme="minorHAnsi"/>
          <w:color w:val="auto"/>
          <w:sz w:val="22"/>
          <w:szCs w:val="22"/>
        </w:rPr>
        <w:t>Deltagandet i denna</w:t>
      </w:r>
      <w:r w:rsidR="00551F0F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AW i Skåne</w:t>
      </w:r>
      <w:r w:rsidR="00DE2018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, se nedan, var dock en besvikelse för styrelsen. </w:t>
      </w:r>
      <w:r w:rsidR="00551F0F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Totalt har dock </w:t>
      </w:r>
      <w:r w:rsidR="003823C0" w:rsidRPr="00D54B87">
        <w:rPr>
          <w:rFonts w:asciiTheme="minorHAnsi" w:hAnsiTheme="minorHAnsi" w:cstheme="minorHAnsi"/>
          <w:color w:val="auto"/>
          <w:sz w:val="22"/>
          <w:szCs w:val="22"/>
        </w:rPr>
        <w:t>AW-</w:t>
      </w:r>
      <w:proofErr w:type="spellStart"/>
      <w:r w:rsidR="003823C0" w:rsidRPr="00D54B87">
        <w:rPr>
          <w:rFonts w:asciiTheme="minorHAnsi" w:hAnsiTheme="minorHAnsi" w:cstheme="minorHAnsi"/>
          <w:color w:val="auto"/>
          <w:sz w:val="22"/>
          <w:szCs w:val="22"/>
        </w:rPr>
        <w:t>aktiviterna</w:t>
      </w:r>
      <w:proofErr w:type="spellEnd"/>
      <w:r w:rsidR="003823C0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146F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under året ökat i antal </w:t>
      </w:r>
      <w:r w:rsidR="003823C0" w:rsidRPr="00D54B87">
        <w:rPr>
          <w:rFonts w:asciiTheme="minorHAnsi" w:hAnsiTheme="minorHAnsi" w:cstheme="minorHAnsi"/>
          <w:color w:val="auto"/>
          <w:sz w:val="22"/>
          <w:szCs w:val="22"/>
        </w:rPr>
        <w:t>då vi i år</w:t>
      </w:r>
      <w:r w:rsidR="003E146F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2750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ordnat hela </w:t>
      </w:r>
      <w:proofErr w:type="gramStart"/>
      <w:r w:rsidR="004E2750" w:rsidRPr="00D54B87">
        <w:rPr>
          <w:rFonts w:asciiTheme="minorHAnsi" w:hAnsiTheme="minorHAnsi" w:cstheme="minorHAnsi"/>
          <w:color w:val="auto"/>
          <w:sz w:val="22"/>
          <w:szCs w:val="22"/>
        </w:rPr>
        <w:t>4 stycken</w:t>
      </w:r>
      <w:proofErr w:type="gramEnd"/>
      <w:r w:rsidR="004E2750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vilket är en avsevärd ökning inte bara jämfört med 2022 (1 </w:t>
      </w:r>
      <w:proofErr w:type="spellStart"/>
      <w:r w:rsidR="004E2750" w:rsidRPr="00D54B87">
        <w:rPr>
          <w:rFonts w:asciiTheme="minorHAnsi" w:hAnsiTheme="minorHAnsi" w:cstheme="minorHAnsi"/>
          <w:color w:val="auto"/>
          <w:sz w:val="22"/>
          <w:szCs w:val="22"/>
        </w:rPr>
        <w:t>st</w:t>
      </w:r>
      <w:proofErr w:type="spellEnd"/>
      <w:r w:rsidR="004E2750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då första hälften var påverkad av pandemi och restriktioner) utan även jämfört med åren närmast före </w:t>
      </w:r>
      <w:r w:rsidR="003F575A" w:rsidRPr="00D54B87">
        <w:rPr>
          <w:rFonts w:asciiTheme="minorHAnsi" w:hAnsiTheme="minorHAnsi" w:cstheme="minorHAnsi"/>
          <w:color w:val="auto"/>
          <w:sz w:val="22"/>
          <w:szCs w:val="22"/>
        </w:rPr>
        <w:t>pandemin. Hoppas att vi klarar av att fortsätta på den inslagna vägen.</w:t>
      </w:r>
      <w:r w:rsidR="003823C0" w:rsidRPr="00D54B87">
        <w:rPr>
          <w:rFonts w:asciiTheme="minorHAnsi" w:hAnsiTheme="minorHAnsi" w:cstheme="minorHAnsi"/>
          <w:color w:val="auto"/>
          <w:sz w:val="22"/>
          <w:szCs w:val="22"/>
        </w:rPr>
        <w:t xml:space="preserve"> Bortsett från den ovan nämnda aktiviteten i Skåne har även deltagarantalet </w:t>
      </w:r>
      <w:r w:rsidR="004E7023" w:rsidRPr="00D54B87">
        <w:rPr>
          <w:rFonts w:asciiTheme="minorHAnsi" w:hAnsiTheme="minorHAnsi" w:cstheme="minorHAnsi"/>
          <w:color w:val="auto"/>
          <w:sz w:val="22"/>
          <w:szCs w:val="22"/>
        </w:rPr>
        <w:t>på aktiviteterna varit högt och över förväntan.</w:t>
      </w:r>
    </w:p>
    <w:p w14:paraId="6973CB5A" w14:textId="77777777" w:rsidR="00076964" w:rsidRPr="00D54B87" w:rsidRDefault="00076964" w:rsidP="00DC387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B0658F8" w14:textId="2601DD3A" w:rsidR="00B60F7B" w:rsidRPr="00D54B87" w:rsidRDefault="005831EB" w:rsidP="00DC387B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B87">
        <w:rPr>
          <w:rFonts w:asciiTheme="minorHAnsi" w:hAnsiTheme="minorHAnsi" w:cstheme="minorHAnsi"/>
          <w:sz w:val="22"/>
          <w:szCs w:val="22"/>
        </w:rPr>
        <w:t>S</w:t>
      </w:r>
      <w:r w:rsidR="00B60F7B" w:rsidRPr="00D54B87">
        <w:rPr>
          <w:rFonts w:asciiTheme="minorHAnsi" w:hAnsiTheme="minorHAnsi" w:cstheme="minorHAnsi"/>
          <w:sz w:val="22"/>
          <w:szCs w:val="22"/>
        </w:rPr>
        <w:t>ektion</w:t>
      </w:r>
      <w:r w:rsidR="00341191" w:rsidRPr="00D54B87">
        <w:rPr>
          <w:rFonts w:asciiTheme="minorHAnsi" w:hAnsiTheme="minorHAnsi" w:cstheme="minorHAnsi"/>
          <w:sz w:val="22"/>
          <w:szCs w:val="22"/>
        </w:rPr>
        <w:t>sstyrelsen</w:t>
      </w:r>
      <w:r w:rsidR="00B60F7B" w:rsidRPr="00D54B87">
        <w:rPr>
          <w:rFonts w:asciiTheme="minorHAnsi" w:hAnsiTheme="minorHAnsi" w:cstheme="minorHAnsi"/>
          <w:sz w:val="22"/>
          <w:szCs w:val="22"/>
        </w:rPr>
        <w:t xml:space="preserve"> </w:t>
      </w:r>
      <w:r w:rsidRPr="00D54B87">
        <w:rPr>
          <w:rFonts w:asciiTheme="minorHAnsi" w:hAnsiTheme="minorHAnsi" w:cstheme="minorHAnsi"/>
          <w:sz w:val="22"/>
          <w:szCs w:val="22"/>
        </w:rPr>
        <w:t xml:space="preserve">har </w:t>
      </w:r>
      <w:r w:rsidR="00B60F7B" w:rsidRPr="00D54B87">
        <w:rPr>
          <w:rFonts w:asciiTheme="minorHAnsi" w:hAnsiTheme="minorHAnsi" w:cstheme="minorHAnsi"/>
          <w:sz w:val="22"/>
          <w:szCs w:val="22"/>
        </w:rPr>
        <w:t xml:space="preserve">via Per Nilsson föreläst om </w:t>
      </w:r>
      <w:r w:rsidR="00D75F7E" w:rsidRPr="00D54B87">
        <w:rPr>
          <w:rFonts w:asciiTheme="minorHAnsi" w:hAnsiTheme="minorHAnsi" w:cstheme="minorHAnsi"/>
          <w:sz w:val="22"/>
          <w:szCs w:val="22"/>
        </w:rPr>
        <w:t xml:space="preserve">GMP och GDP samt </w:t>
      </w:r>
      <w:r w:rsidR="00B60F7B" w:rsidRPr="00D54B87">
        <w:rPr>
          <w:rFonts w:asciiTheme="minorHAnsi" w:hAnsiTheme="minorHAnsi" w:cstheme="minorHAnsi"/>
          <w:sz w:val="22"/>
          <w:szCs w:val="22"/>
        </w:rPr>
        <w:t xml:space="preserve">läkemedelsindustrin i Sverige och Europa för studenter </w:t>
      </w:r>
      <w:r w:rsidRPr="00D54B87">
        <w:rPr>
          <w:rFonts w:asciiTheme="minorHAnsi" w:hAnsiTheme="minorHAnsi" w:cstheme="minorHAnsi"/>
          <w:sz w:val="22"/>
          <w:szCs w:val="22"/>
        </w:rPr>
        <w:t>(huvudsakligen tillhörande apotekarprogrammet) på QARA-kursen (</w:t>
      </w:r>
      <w:proofErr w:type="spellStart"/>
      <w:r w:rsidRPr="00D54B87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D54B87">
        <w:rPr>
          <w:rFonts w:asciiTheme="minorHAnsi" w:hAnsiTheme="minorHAnsi" w:cstheme="minorHAnsi"/>
          <w:sz w:val="22"/>
          <w:szCs w:val="22"/>
        </w:rPr>
        <w:t xml:space="preserve"> Assurance och </w:t>
      </w:r>
      <w:proofErr w:type="spellStart"/>
      <w:r w:rsidRPr="00D54B87">
        <w:rPr>
          <w:rFonts w:asciiTheme="minorHAnsi" w:hAnsiTheme="minorHAnsi" w:cstheme="minorHAnsi"/>
          <w:sz w:val="22"/>
          <w:szCs w:val="22"/>
        </w:rPr>
        <w:t>Regulatory</w:t>
      </w:r>
      <w:proofErr w:type="spellEnd"/>
      <w:r w:rsidRPr="00D54B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4B87">
        <w:rPr>
          <w:rFonts w:asciiTheme="minorHAnsi" w:hAnsiTheme="minorHAnsi" w:cstheme="minorHAnsi"/>
          <w:sz w:val="22"/>
          <w:szCs w:val="22"/>
        </w:rPr>
        <w:t>Affairs</w:t>
      </w:r>
      <w:proofErr w:type="spellEnd"/>
      <w:r w:rsidRPr="00D54B87">
        <w:rPr>
          <w:rFonts w:asciiTheme="minorHAnsi" w:hAnsiTheme="minorHAnsi" w:cstheme="minorHAnsi"/>
          <w:sz w:val="22"/>
          <w:szCs w:val="22"/>
        </w:rPr>
        <w:t xml:space="preserve">) </w:t>
      </w:r>
      <w:r w:rsidR="00B60F7B" w:rsidRPr="00D54B87">
        <w:rPr>
          <w:rFonts w:asciiTheme="minorHAnsi" w:hAnsiTheme="minorHAnsi" w:cstheme="minorHAnsi"/>
          <w:sz w:val="22"/>
          <w:szCs w:val="22"/>
        </w:rPr>
        <w:t xml:space="preserve">vid Uppsala universitet </w:t>
      </w:r>
      <w:r w:rsidR="007D6422" w:rsidRPr="00D54B87">
        <w:rPr>
          <w:rFonts w:asciiTheme="minorHAnsi" w:hAnsiTheme="minorHAnsi" w:cstheme="minorHAnsi"/>
          <w:sz w:val="22"/>
          <w:szCs w:val="22"/>
        </w:rPr>
        <w:t xml:space="preserve">med bland annat </w:t>
      </w:r>
      <w:r w:rsidR="00B60F7B" w:rsidRPr="00D54B87">
        <w:rPr>
          <w:rFonts w:asciiTheme="minorHAnsi" w:hAnsiTheme="minorHAnsi" w:cstheme="minorHAnsi"/>
          <w:sz w:val="22"/>
          <w:szCs w:val="22"/>
        </w:rPr>
        <w:t>syfte</w:t>
      </w:r>
      <w:r w:rsidR="007D6422" w:rsidRPr="00D54B87">
        <w:rPr>
          <w:rFonts w:asciiTheme="minorHAnsi" w:hAnsiTheme="minorHAnsi" w:cstheme="minorHAnsi"/>
          <w:sz w:val="22"/>
          <w:szCs w:val="22"/>
        </w:rPr>
        <w:t>t</w:t>
      </w:r>
      <w:r w:rsidR="00B60F7B" w:rsidRPr="00D54B87">
        <w:rPr>
          <w:rFonts w:asciiTheme="minorHAnsi" w:hAnsiTheme="minorHAnsi" w:cstheme="minorHAnsi"/>
          <w:sz w:val="22"/>
          <w:szCs w:val="22"/>
        </w:rPr>
        <w:t xml:space="preserve"> att rekrytera medlemmar till sektionen.</w:t>
      </w:r>
      <w:r w:rsidR="00EB08E0" w:rsidRPr="00D54B87">
        <w:rPr>
          <w:rFonts w:asciiTheme="minorHAnsi" w:hAnsiTheme="minorHAnsi" w:cstheme="minorHAnsi"/>
          <w:sz w:val="22"/>
          <w:szCs w:val="22"/>
        </w:rPr>
        <w:t xml:space="preserve"> </w:t>
      </w:r>
      <w:r w:rsidR="00A765B0" w:rsidRPr="00D54B87">
        <w:rPr>
          <w:rFonts w:asciiTheme="minorHAnsi" w:hAnsiTheme="minorHAnsi" w:cstheme="minorHAnsi"/>
          <w:sz w:val="22"/>
          <w:szCs w:val="22"/>
        </w:rPr>
        <w:t>Kursen ges två gånger per år (vår och höst).</w:t>
      </w:r>
    </w:p>
    <w:p w14:paraId="6F4108D7" w14:textId="77777777" w:rsidR="00944079" w:rsidRPr="00D54B87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p w14:paraId="2CFD1DE9" w14:textId="77777777" w:rsidR="00944079" w:rsidRPr="00D54B87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D54B87">
        <w:rPr>
          <w:rFonts w:asciiTheme="minorHAnsi" w:hAnsiTheme="minorHAnsi" w:cstheme="minorHAnsi"/>
          <w:b/>
          <w:sz w:val="22"/>
        </w:rPr>
        <w:t>Genomförda aktiviteter</w:t>
      </w:r>
    </w:p>
    <w:p w14:paraId="6693E145" w14:textId="11B49A4E" w:rsidR="00944079" w:rsidRPr="00D54B87" w:rsidRDefault="007713CD" w:rsidP="00DA0CF2">
      <w:pPr>
        <w:tabs>
          <w:tab w:val="left" w:pos="340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54B87">
        <w:rPr>
          <w:rFonts w:asciiTheme="minorHAnsi" w:hAnsiTheme="minorHAnsi" w:cstheme="minorHAnsi"/>
          <w:sz w:val="22"/>
          <w:szCs w:val="22"/>
        </w:rPr>
        <w:t xml:space="preserve">Styrelsen och enskilda sektionsmedlemmar har under verksamhetsperioden på olika sätt deltagit i planeringen och/eller i genomförandet av nedanstående aktiviteter. Vissa av aktiviteterna är beslutade och planlagda efter att </w:t>
      </w:r>
      <w:r w:rsidR="00626FEC" w:rsidRPr="00D54B87">
        <w:rPr>
          <w:rFonts w:asciiTheme="minorHAnsi" w:hAnsiTheme="minorHAnsi" w:cstheme="minorHAnsi"/>
          <w:sz w:val="22"/>
          <w:szCs w:val="22"/>
        </w:rPr>
        <w:t>denna rapport</w:t>
      </w:r>
      <w:r w:rsidRPr="00D54B87">
        <w:rPr>
          <w:rFonts w:asciiTheme="minorHAnsi" w:hAnsiTheme="minorHAnsi" w:cstheme="minorHAnsi"/>
          <w:sz w:val="22"/>
          <w:szCs w:val="22"/>
        </w:rPr>
        <w:t xml:space="preserve"> är skrive</w:t>
      </w:r>
      <w:r w:rsidR="00626FEC" w:rsidRPr="00D54B87">
        <w:rPr>
          <w:rFonts w:asciiTheme="minorHAnsi" w:hAnsiTheme="minorHAnsi" w:cstheme="minorHAnsi"/>
          <w:sz w:val="22"/>
          <w:szCs w:val="22"/>
        </w:rPr>
        <w:t>n</w:t>
      </w:r>
      <w:r w:rsidRPr="00D54B87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560"/>
        <w:gridCol w:w="1701"/>
        <w:gridCol w:w="2396"/>
      </w:tblGrid>
      <w:tr w:rsidR="00D54B87" w:rsidRPr="00D54B87" w14:paraId="0F4E3760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5F88B" w14:textId="77777777" w:rsidR="00944079" w:rsidRPr="00D54B87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b/>
                <w:sz w:val="22"/>
              </w:rPr>
              <w:t>Aktivitet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CDC96" w14:textId="77777777" w:rsidR="00944079" w:rsidRPr="00D54B87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b/>
                <w:sz w:val="22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5C81" w14:textId="77777777" w:rsidR="00944079" w:rsidRPr="00D54B87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b/>
                <w:sz w:val="22"/>
              </w:rPr>
              <w:t>Antal deltagare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49DFF" w14:textId="77777777" w:rsidR="00944079" w:rsidRPr="00D54B87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proofErr w:type="spellStart"/>
            <w:r w:rsidRPr="00D54B87">
              <w:rPr>
                <w:rFonts w:asciiTheme="minorHAnsi" w:hAnsiTheme="minorHAnsi" w:cstheme="minorHAnsi"/>
                <w:b/>
                <w:sz w:val="22"/>
              </w:rPr>
              <w:t>Ev</w:t>
            </w:r>
            <w:proofErr w:type="spellEnd"/>
            <w:r w:rsidRPr="00D54B87">
              <w:rPr>
                <w:rFonts w:asciiTheme="minorHAnsi" w:hAnsiTheme="minorHAnsi" w:cstheme="minorHAnsi"/>
                <w:b/>
                <w:sz w:val="22"/>
              </w:rPr>
              <w:t xml:space="preserve"> kommentarer</w:t>
            </w:r>
          </w:p>
        </w:tc>
      </w:tr>
      <w:tr w:rsidR="00D54B87" w:rsidRPr="00D54B87" w14:paraId="79CF9EAA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2FC0" w14:textId="601A592F" w:rsidR="00B67A22" w:rsidRPr="00D54B87" w:rsidRDefault="00EA5C7B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</w:rPr>
              <w:t>GDP fördjupning</w:t>
            </w:r>
            <w:r w:rsidR="00DB559E" w:rsidRPr="00D54B87">
              <w:rPr>
                <w:rFonts w:asciiTheme="minorHAnsi" w:hAnsiTheme="minorHAnsi" w:cstheme="minorHAnsi"/>
                <w:bCs/>
                <w:sz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A028" w14:textId="14AA216C" w:rsidR="00B67A22" w:rsidRPr="00D54B87" w:rsidRDefault="00EA5C7B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</w:rPr>
              <w:t>9 november</w:t>
            </w:r>
            <w:r w:rsidR="00B03D3B" w:rsidRPr="00D54B87">
              <w:rPr>
                <w:rFonts w:asciiTheme="minorHAnsi" w:hAnsiTheme="minorHAnsi" w:cstheme="minorHAnsi"/>
                <w:bCs/>
                <w:sz w:val="22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FC57" w14:textId="31664D75" w:rsidR="00B67A22" w:rsidRPr="00D54B87" w:rsidRDefault="00DB559E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7F55" w14:textId="77777777" w:rsidR="00B67A22" w:rsidRPr="00D54B87" w:rsidRDefault="00B67A22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4B87" w:rsidRPr="00D54B87" w14:paraId="465CA6F1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FC05" w14:textId="4A0F88BA" w:rsidR="00DB559E" w:rsidRPr="00D54B87" w:rsidRDefault="00E2138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</w:rPr>
              <w:t>GDP i praktiken – grundkurs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3CF5" w14:textId="4613C355" w:rsidR="00DB559E" w:rsidRPr="00D54B87" w:rsidRDefault="00E2138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</w:rPr>
              <w:t>1 december</w:t>
            </w:r>
            <w:r w:rsidR="00B03D3B" w:rsidRPr="00D54B87">
              <w:rPr>
                <w:rFonts w:asciiTheme="minorHAnsi" w:hAnsiTheme="minorHAnsi" w:cstheme="minorHAnsi"/>
                <w:bCs/>
                <w:sz w:val="22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677B" w14:textId="5C0EC46F" w:rsidR="00DB559E" w:rsidRPr="00D54B87" w:rsidRDefault="00E2138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C9C6" w14:textId="77777777" w:rsidR="00DB559E" w:rsidRPr="00D54B87" w:rsidRDefault="00DB559E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4B87" w:rsidRPr="00D54B87" w14:paraId="5D3CF4BC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9D0" w14:textId="267B1068" w:rsidR="00BD65DC" w:rsidRPr="00D54B87" w:rsidRDefault="00BD65D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D54B87">
              <w:rPr>
                <w:rFonts w:ascii="Calibri" w:hAnsi="Calibri" w:cs="Calibri"/>
                <w:sz w:val="22"/>
                <w:szCs w:val="22"/>
              </w:rPr>
              <w:t>GMP grundkurs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77B9" w14:textId="64252101" w:rsidR="00BD65DC" w:rsidRPr="00D54B87" w:rsidRDefault="00B03D3B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 februari</w:t>
            </w:r>
          </w:p>
          <w:p w14:paraId="26C32D84" w14:textId="569A74AA" w:rsidR="00BD65DC" w:rsidRPr="00D54B87" w:rsidRDefault="00BD65D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</w:t>
            </w:r>
            <w:r w:rsidR="00B03D3B"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E956" w14:textId="79EE1E39" w:rsidR="00BD65DC" w:rsidRPr="00D54B87" w:rsidRDefault="00B03D3B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D8D" w14:textId="647FD0E3" w:rsidR="00BD65DC" w:rsidRPr="00D54B87" w:rsidRDefault="00BD65D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Samarbete med </w:t>
            </w:r>
            <w:proofErr w:type="spellStart"/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PlantVision</w:t>
            </w:r>
            <w:proofErr w:type="spellEnd"/>
          </w:p>
        </w:tc>
      </w:tr>
      <w:tr w:rsidR="00D54B87" w:rsidRPr="00D54B87" w14:paraId="621BBED3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B5D9" w14:textId="109A8052" w:rsidR="00A6468F" w:rsidRPr="00D54B87" w:rsidRDefault="00A6468F" w:rsidP="00BD65DC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54B87">
              <w:rPr>
                <w:rFonts w:ascii="Calibri" w:hAnsi="Calibri" w:cs="Calibri"/>
                <w:sz w:val="22"/>
                <w:szCs w:val="22"/>
              </w:rPr>
              <w:t xml:space="preserve">AW: </w:t>
            </w:r>
            <w:r w:rsidR="003C134A" w:rsidRPr="00D54B87">
              <w:rPr>
                <w:rFonts w:ascii="Calibri" w:hAnsi="Calibri" w:cs="Calibri"/>
                <w:sz w:val="22"/>
                <w:szCs w:val="22"/>
              </w:rPr>
              <w:t>Annex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2179" w14:textId="7CDCC141" w:rsidR="00A6468F" w:rsidRPr="00D54B87" w:rsidRDefault="00EC560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 mars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D80E" w14:textId="697361AD" w:rsidR="00A6468F" w:rsidRPr="00D54B87" w:rsidRDefault="00EC560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24 </w:t>
            </w:r>
            <w:r w:rsidR="00181A29"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(fysiskt) </w:t>
            </w: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+ 68 (online)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544D" w14:textId="77777777" w:rsidR="00A6468F" w:rsidRPr="00D54B87" w:rsidRDefault="00A6468F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4B87" w:rsidRPr="00D54B87" w14:paraId="68B1682E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99CA" w14:textId="1C433F47" w:rsidR="00B03D3B" w:rsidRPr="00D54B87" w:rsidRDefault="00C74DD6" w:rsidP="00BD65DC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54B87">
              <w:rPr>
                <w:rFonts w:ascii="Calibri" w:hAnsi="Calibri" w:cs="Calibri"/>
                <w:sz w:val="22"/>
                <w:szCs w:val="22"/>
              </w:rPr>
              <w:t>QA-release i praktiken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CA53" w14:textId="26666995" w:rsidR="00B03D3B" w:rsidRPr="00D54B87" w:rsidRDefault="008422B2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 mars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BA60" w14:textId="7A2CF124" w:rsidR="00B03D3B" w:rsidRPr="00D54B87" w:rsidRDefault="00C74DD6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E830" w14:textId="77777777" w:rsidR="00B03D3B" w:rsidRPr="00D54B87" w:rsidRDefault="00B03D3B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4B87" w:rsidRPr="00D54B87" w14:paraId="703AB086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FD0" w14:textId="69EACDDA" w:rsidR="008422B2" w:rsidRPr="00D54B87" w:rsidRDefault="00A3373F" w:rsidP="00BD65DC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54B87">
              <w:rPr>
                <w:rFonts w:ascii="Calibri" w:hAnsi="Calibri" w:cs="Calibri"/>
                <w:sz w:val="22"/>
                <w:szCs w:val="22"/>
              </w:rPr>
              <w:t>GAMP - kvalitetssäkring av datoriserade system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D121" w14:textId="77A6C526" w:rsidR="008422B2" w:rsidRPr="00D54B87" w:rsidRDefault="00D8093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 april</w:t>
            </w:r>
            <w:r w:rsidR="00A1490B"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AE6A" w14:textId="3AF7D762" w:rsidR="008422B2" w:rsidRPr="00D54B87" w:rsidRDefault="00A3373F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D8093C"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E0A9" w14:textId="6C08C198" w:rsidR="008422B2" w:rsidRPr="00D54B87" w:rsidRDefault="00D8093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Samarbete med </w:t>
            </w:r>
            <w:proofErr w:type="spellStart"/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PlantVision</w:t>
            </w:r>
            <w:proofErr w:type="spellEnd"/>
          </w:p>
        </w:tc>
      </w:tr>
      <w:tr w:rsidR="00D54B87" w:rsidRPr="00D54B87" w14:paraId="767005FD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B587" w14:textId="6CA13011" w:rsidR="00A1490B" w:rsidRPr="00D54B87" w:rsidRDefault="00DE77F9" w:rsidP="00BD65DC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</w:rPr>
              <w:t>GDP fördjupning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C300" w14:textId="4F1A5380" w:rsidR="00A1490B" w:rsidRPr="00D54B87" w:rsidRDefault="00DE77F9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 juni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B15C" w14:textId="37592ED0" w:rsidR="00A1490B" w:rsidRPr="00D54B87" w:rsidRDefault="003D0559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18DF" w14:textId="77777777" w:rsidR="00A1490B" w:rsidRPr="00D54B87" w:rsidRDefault="00A1490B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4B87" w:rsidRPr="00D54B87" w14:paraId="6AC9BFE5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21DA" w14:textId="0A845AF5" w:rsidR="0091452C" w:rsidRPr="00D54B87" w:rsidRDefault="0091452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  <w:lang w:val="en-US"/>
              </w:rPr>
              <w:t>AW:</w:t>
            </w:r>
            <w:r w:rsidRPr="00D54B87">
              <w:rPr>
                <w:lang w:val="en-US"/>
              </w:rPr>
              <w:t xml:space="preserve"> </w:t>
            </w:r>
            <w:r w:rsidRPr="00D54B87">
              <w:rPr>
                <w:rFonts w:asciiTheme="minorHAnsi" w:hAnsiTheme="minorHAnsi" w:cstheme="minorHAnsi"/>
                <w:bCs/>
                <w:sz w:val="22"/>
                <w:lang w:val="en-US"/>
              </w:rPr>
              <w:t>Challenges in the development and manufacturing of ATMPs: A regulator’s perspective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5F58" w14:textId="0FB406EB" w:rsidR="0091452C" w:rsidRPr="00D54B87" w:rsidRDefault="0091452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13 </w:t>
            </w:r>
            <w:proofErr w:type="spellStart"/>
            <w:r w:rsidRPr="00D54B8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juni</w:t>
            </w:r>
            <w:proofErr w:type="spellEnd"/>
            <w:r w:rsidRPr="00D54B8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80D1" w14:textId="37373746" w:rsidR="0091452C" w:rsidRPr="00D54B87" w:rsidRDefault="00DC6E2E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26 (</w:t>
            </w:r>
            <w:proofErr w:type="spellStart"/>
            <w:r w:rsidRPr="00D54B8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fysiskt</w:t>
            </w:r>
            <w:proofErr w:type="spellEnd"/>
            <w:r w:rsidRPr="00D54B8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) + 64 (online)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C791" w14:textId="6BC8DCCD" w:rsidR="0091452C" w:rsidRPr="00D54B87" w:rsidRDefault="00B013BE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Samarbete med SARQA och ATMP Sweden</w:t>
            </w:r>
          </w:p>
        </w:tc>
      </w:tr>
      <w:tr w:rsidR="00D54B87" w:rsidRPr="00D54B87" w14:paraId="5FF762A1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B94D" w14:textId="032C1F23" w:rsidR="00C82DED" w:rsidRPr="00D54B87" w:rsidRDefault="00CC2901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</w:rPr>
              <w:t>Validering och kvalificering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A2C7" w14:textId="312FD58F" w:rsidR="00C82DED" w:rsidRPr="00D54B87" w:rsidRDefault="006F418D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 – 18 oktober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8409" w14:textId="40779DD7" w:rsidR="00C82DED" w:rsidRPr="00D54B87" w:rsidRDefault="00A376A1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1BA4" w14:textId="38D6C1BD" w:rsidR="00C82DED" w:rsidRPr="00D54B87" w:rsidRDefault="00CC2901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Samarbete med </w:t>
            </w:r>
            <w:proofErr w:type="spellStart"/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PlantVision</w:t>
            </w:r>
            <w:proofErr w:type="spellEnd"/>
          </w:p>
        </w:tc>
      </w:tr>
      <w:tr w:rsidR="00D54B87" w:rsidRPr="00D54B87" w14:paraId="4178F2AF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B9DC" w14:textId="0772A4DB" w:rsidR="000A5BD6" w:rsidRPr="00D54B87" w:rsidRDefault="000A5BD6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</w:rPr>
              <w:t xml:space="preserve">AW: Visual </w:t>
            </w:r>
            <w:proofErr w:type="spellStart"/>
            <w:r w:rsidRPr="00D54B87">
              <w:rPr>
                <w:rFonts w:asciiTheme="minorHAnsi" w:hAnsiTheme="minorHAnsi" w:cstheme="minorHAnsi"/>
                <w:bCs/>
                <w:sz w:val="22"/>
              </w:rPr>
              <w:t>inspection</w:t>
            </w:r>
            <w:proofErr w:type="spellEnd"/>
            <w:r w:rsidRPr="00D54B87">
              <w:rPr>
                <w:rFonts w:asciiTheme="minorHAnsi" w:hAnsiTheme="minorHAnsi" w:cstheme="minorHAnsi"/>
                <w:bCs/>
                <w:sz w:val="22"/>
              </w:rPr>
              <w:t xml:space="preserve"> – avsyning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FCE8" w14:textId="206603C5" w:rsidR="000A5BD6" w:rsidRPr="00D54B87" w:rsidRDefault="000A5BD6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 oktober</w:t>
            </w:r>
            <w:r w:rsidR="0091452C"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3986" w14:textId="0A70F239" w:rsidR="000A5BD6" w:rsidRPr="00D54B87" w:rsidRDefault="003B686D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 (fysiskt) + 16 (online)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6E65" w14:textId="27FC5BCF" w:rsidR="000A5BD6" w:rsidRPr="00D54B87" w:rsidRDefault="003233FA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Aktivitet i Skå</w:t>
            </w:r>
            <w:r w:rsidR="003B11BE"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</w:tr>
      <w:tr w:rsidR="00D54B87" w:rsidRPr="00D54B87" w14:paraId="65F0FB30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501B" w14:textId="277EC70C" w:rsidR="003A6818" w:rsidRPr="00D54B87" w:rsidRDefault="00F16244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</w:rPr>
              <w:lastRenderedPageBreak/>
              <w:t>Kvalitetssäkring av datoriserade system (QA-IT)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0AED" w14:textId="2ADC3D28" w:rsidR="003A6818" w:rsidRPr="00D54B87" w:rsidRDefault="004B66BF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 november – 7 december 2023 (4 dagar)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0E53" w14:textId="6C7030FA" w:rsidR="003A6818" w:rsidRPr="00D54B87" w:rsidRDefault="00235C18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62407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531A" w14:textId="3CAAFAE0" w:rsidR="003A6818" w:rsidRPr="00D54B87" w:rsidRDefault="00235C18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Samarbete med </w:t>
            </w:r>
            <w:proofErr w:type="spellStart"/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PlantVision</w:t>
            </w:r>
            <w:proofErr w:type="spellEnd"/>
          </w:p>
        </w:tc>
      </w:tr>
      <w:tr w:rsidR="00D54B87" w:rsidRPr="00D54B87" w14:paraId="5816672D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BB9D" w14:textId="11DCDB32" w:rsidR="004B66BF" w:rsidRPr="00D54B87" w:rsidRDefault="00851B74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</w:rPr>
              <w:t>GDP i praktiken</w:t>
            </w:r>
            <w:r w:rsidR="006D20AD" w:rsidRPr="00D54B87">
              <w:rPr>
                <w:rFonts w:asciiTheme="minorHAnsi" w:hAnsiTheme="minorHAnsi" w:cstheme="minorHAnsi"/>
                <w:bCs/>
                <w:sz w:val="22"/>
              </w:rPr>
              <w:t xml:space="preserve"> – grundkurs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5A5C" w14:textId="5E31712E" w:rsidR="004B66BF" w:rsidRPr="00D54B87" w:rsidRDefault="00851B74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 november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83F0" w14:textId="08CEB5E2" w:rsidR="004B66BF" w:rsidRPr="00D54B87" w:rsidRDefault="0062407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  <w:r w:rsidR="006D20AD"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8C97" w14:textId="77777777" w:rsidR="004B66BF" w:rsidRPr="00D54B87" w:rsidRDefault="004B66BF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51260" w:rsidRPr="00D54B87" w14:paraId="5C45B78E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899F" w14:textId="6329BA6B" w:rsidR="00A51260" w:rsidRPr="00D54B87" w:rsidRDefault="00A51260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Train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</w:rPr>
              <w:t xml:space="preserve"> the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trainer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6663" w14:textId="711D8BB8" w:rsidR="00A51260" w:rsidRPr="00D54B87" w:rsidRDefault="008910C6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 november – 12 december (2 dagar)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C4B2" w14:textId="211ACABB" w:rsidR="00A51260" w:rsidRDefault="008910C6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4**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CD9D" w14:textId="6F30CAA5" w:rsidR="00A51260" w:rsidRPr="00D54B87" w:rsidRDefault="00F9334E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Ny kurs</w:t>
            </w:r>
          </w:p>
        </w:tc>
      </w:tr>
      <w:tr w:rsidR="00D54B87" w:rsidRPr="00D54B87" w14:paraId="6FB9A9D2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1C5A" w14:textId="459AFA4A" w:rsidR="00351A96" w:rsidRPr="00D54B87" w:rsidRDefault="00351A96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</w:rPr>
              <w:t>GDP f</w:t>
            </w:r>
            <w:r w:rsidR="005A0B38" w:rsidRPr="00D54B87">
              <w:rPr>
                <w:rFonts w:asciiTheme="minorHAnsi" w:hAnsiTheme="minorHAnsi" w:cstheme="minorHAnsi"/>
                <w:bCs/>
                <w:sz w:val="22"/>
              </w:rPr>
              <w:t>ördjupning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5CC4" w14:textId="133E2B08" w:rsidR="00351A96" w:rsidRPr="00D54B87" w:rsidRDefault="005A0B38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december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D4A0" w14:textId="77AFD9B0" w:rsidR="00351A96" w:rsidRPr="00D54B87" w:rsidRDefault="0062407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</w:t>
            </w:r>
            <w:r w:rsidR="005A0B38"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B6B1" w14:textId="77777777" w:rsidR="00351A96" w:rsidRPr="00D54B87" w:rsidRDefault="00351A96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E2347" w:rsidRPr="00D54B87" w14:paraId="42E0E970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8F53" w14:textId="3EEC3EEA" w:rsidR="001E2347" w:rsidRPr="006C7414" w:rsidRDefault="005E1630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7414">
              <w:rPr>
                <w:rFonts w:asciiTheme="minorHAnsi" w:hAnsiTheme="minorHAnsi" w:cstheme="minorHAnsi"/>
                <w:bCs/>
                <w:sz w:val="22"/>
                <w:szCs w:val="22"/>
              </w:rPr>
              <w:t>AW (</w:t>
            </w:r>
            <w:r w:rsidR="006C7414" w:rsidRPr="006C74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Så kommer LV att inspektera MAH</w:t>
            </w:r>
            <w:r w:rsidRPr="006C7414">
              <w:rPr>
                <w:rFonts w:asciiTheme="minorHAnsi" w:hAnsiTheme="minorHAnsi" w:cstheme="minorHAnsi"/>
                <w:bCs/>
                <w:sz w:val="22"/>
                <w:szCs w:val="22"/>
              </w:rPr>
              <w:t>) och årsmöte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0DF0" w14:textId="3D26C181" w:rsidR="001E2347" w:rsidRPr="00D54B87" w:rsidRDefault="005E1630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 december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7F2B" w14:textId="567967D3" w:rsidR="001E2347" w:rsidRPr="00D54B87" w:rsidRDefault="0062407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="00C34659"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3E6F" w14:textId="77777777" w:rsidR="001E2347" w:rsidRPr="00D54B87" w:rsidRDefault="001E2347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4B87" w:rsidRPr="00D54B87" w14:paraId="606DC4E4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3019" w14:textId="6E273CDC" w:rsidR="002330AC" w:rsidRPr="00D54B87" w:rsidRDefault="002330A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</w:rPr>
              <w:t>GDP grund e-kurs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F00C" w14:textId="1D8E9DC9" w:rsidR="002330AC" w:rsidRPr="00D54B87" w:rsidRDefault="002330A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Hela året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C258" w14:textId="3DD4AFFD" w:rsidR="002330AC" w:rsidRPr="00D54B87" w:rsidRDefault="0062407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112</w:t>
            </w:r>
            <w:r w:rsidR="003E1FE7"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7679" w14:textId="77777777" w:rsidR="002330AC" w:rsidRPr="00D54B87" w:rsidRDefault="002330A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4B87" w:rsidRPr="00D54B87" w14:paraId="05C49647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2B06" w14:textId="18E53FB0" w:rsidR="0044214E" w:rsidRPr="00D54B87" w:rsidRDefault="0044214E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  <w:lang w:val="en-US"/>
              </w:rPr>
              <w:t>GDP Basic</w:t>
            </w:r>
            <w:r w:rsidR="00744C4C" w:rsidRPr="00D54B87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(e-</w:t>
            </w:r>
            <w:proofErr w:type="spellStart"/>
            <w:r w:rsidR="00744C4C" w:rsidRPr="00D54B87">
              <w:rPr>
                <w:rFonts w:asciiTheme="minorHAnsi" w:hAnsiTheme="minorHAnsi" w:cstheme="minorHAnsi"/>
                <w:bCs/>
                <w:sz w:val="22"/>
                <w:lang w:val="en-US"/>
              </w:rPr>
              <w:t>kurs</w:t>
            </w:r>
            <w:proofErr w:type="spellEnd"/>
            <w:r w:rsidR="00744C4C" w:rsidRPr="00D54B87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, </w:t>
            </w:r>
            <w:proofErr w:type="spellStart"/>
            <w:r w:rsidR="00744C4C" w:rsidRPr="00D54B87">
              <w:rPr>
                <w:rFonts w:asciiTheme="minorHAnsi" w:hAnsiTheme="minorHAnsi" w:cstheme="minorHAnsi"/>
                <w:bCs/>
                <w:sz w:val="22"/>
                <w:lang w:val="en-US"/>
              </w:rPr>
              <w:t>engelsk</w:t>
            </w:r>
            <w:proofErr w:type="spellEnd"/>
            <w:r w:rsidR="00744C4C" w:rsidRPr="00D54B87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version av </w:t>
            </w:r>
            <w:proofErr w:type="spellStart"/>
            <w:r w:rsidR="00744C4C" w:rsidRPr="00D54B87">
              <w:rPr>
                <w:rFonts w:asciiTheme="minorHAnsi" w:hAnsiTheme="minorHAnsi" w:cstheme="minorHAnsi"/>
                <w:bCs/>
                <w:sz w:val="22"/>
                <w:lang w:val="en-US"/>
              </w:rPr>
              <w:t>ovanstående</w:t>
            </w:r>
            <w:proofErr w:type="spellEnd"/>
            <w:r w:rsidR="00744C4C" w:rsidRPr="00D54B87">
              <w:rPr>
                <w:rFonts w:asciiTheme="minorHAnsi" w:hAnsiTheme="minorHAnsi" w:cstheme="minorHAnsi"/>
                <w:bCs/>
                <w:sz w:val="22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7978" w14:textId="52DD2A7D" w:rsidR="0044214E" w:rsidRPr="00D54B87" w:rsidRDefault="00744C4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Hela </w:t>
            </w:r>
            <w:proofErr w:type="spellStart"/>
            <w:r w:rsidRPr="00D54B8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året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C6D7" w14:textId="5DA80ED7" w:rsidR="0044214E" w:rsidRPr="00D54B87" w:rsidRDefault="00744C4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  <w:r w:rsidR="0062407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</w:t>
            </w:r>
            <w:r w:rsidRPr="00D54B8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DC34" w14:textId="2AA68719" w:rsidR="0044214E" w:rsidRPr="00D54B87" w:rsidRDefault="00744C4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Ny </w:t>
            </w:r>
            <w:proofErr w:type="spellStart"/>
            <w:r w:rsidRPr="00D54B8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kurs</w:t>
            </w:r>
            <w:proofErr w:type="spellEnd"/>
          </w:p>
        </w:tc>
      </w:tr>
      <w:tr w:rsidR="00D54B87" w:rsidRPr="00D54B87" w14:paraId="70401E2B" w14:textId="77777777" w:rsidTr="00F00FC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030E" w14:textId="48FD92B5" w:rsidR="005F4F75" w:rsidRPr="00D54B87" w:rsidRDefault="005F4F75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D54B87">
              <w:rPr>
                <w:rFonts w:asciiTheme="minorHAnsi" w:hAnsiTheme="minorHAnsi" w:cstheme="minorHAnsi"/>
                <w:bCs/>
                <w:sz w:val="22"/>
              </w:rPr>
              <w:t>GDP</w:t>
            </w:r>
            <w:r w:rsidR="00F2275D" w:rsidRPr="00D54B8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F2275D" w:rsidRPr="00D54B87">
              <w:rPr>
                <w:rFonts w:asciiTheme="minorHAnsi" w:hAnsiTheme="minorHAnsi" w:cstheme="minorHAnsi"/>
                <w:bCs/>
                <w:sz w:val="22"/>
              </w:rPr>
              <w:t>peruskurrsi</w:t>
            </w:r>
            <w:proofErr w:type="spellEnd"/>
            <w:r w:rsidR="00F2275D" w:rsidRPr="00D54B87">
              <w:rPr>
                <w:rFonts w:asciiTheme="minorHAnsi" w:hAnsiTheme="minorHAnsi" w:cstheme="minorHAnsi"/>
                <w:bCs/>
                <w:sz w:val="22"/>
              </w:rPr>
              <w:t xml:space="preserve"> (e-kurs, finländsk version av ovanstående)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1325" w14:textId="068492E9" w:rsidR="005F4F75" w:rsidRPr="00D54B87" w:rsidRDefault="00F2275D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Hela året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2ADD" w14:textId="2CC52364" w:rsidR="005F4F75" w:rsidRPr="00D54B87" w:rsidRDefault="0062407C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</w:t>
            </w:r>
            <w:r w:rsidR="00F2275D"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3183" w14:textId="5160B6BA" w:rsidR="005F4F75" w:rsidRPr="00D54B87" w:rsidRDefault="00F2275D" w:rsidP="00BD65DC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B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Ny kurs</w:t>
            </w:r>
          </w:p>
        </w:tc>
      </w:tr>
    </w:tbl>
    <w:p w14:paraId="7EFD2F5F" w14:textId="01E290B3" w:rsidR="00944079" w:rsidRPr="00D54B87" w:rsidRDefault="00626FAF" w:rsidP="00626FAF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D54B87">
        <w:rPr>
          <w:rFonts w:asciiTheme="minorHAnsi" w:hAnsiTheme="minorHAnsi" w:cstheme="minorHAnsi"/>
          <w:sz w:val="22"/>
          <w:szCs w:val="22"/>
          <w:lang w:eastAsia="en-US"/>
        </w:rPr>
        <w:t>*</w:t>
      </w:r>
      <w:r w:rsidR="0004021E" w:rsidRPr="00D54B87">
        <w:rPr>
          <w:rFonts w:asciiTheme="minorHAnsi" w:hAnsiTheme="minorHAnsi" w:cstheme="minorHAnsi"/>
          <w:sz w:val="22"/>
          <w:szCs w:val="22"/>
          <w:lang w:eastAsia="en-US"/>
        </w:rPr>
        <w:t>aktivitet genomförd i slutet av förra verksamhetsåret men ej fullständigt redovisad i föregående års verksamhetsberättelse</w:t>
      </w:r>
    </w:p>
    <w:p w14:paraId="0EA8BC0A" w14:textId="56386D83" w:rsidR="00B508B5" w:rsidRPr="00D54B87" w:rsidRDefault="00014DDC" w:rsidP="00944079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D54B87">
        <w:rPr>
          <w:rFonts w:asciiTheme="minorHAnsi" w:hAnsiTheme="minorHAnsi" w:cstheme="minorHAnsi"/>
          <w:sz w:val="22"/>
          <w:szCs w:val="22"/>
          <w:lang w:eastAsia="en-US"/>
        </w:rPr>
        <w:t xml:space="preserve">**anmälda </w:t>
      </w:r>
      <w:r w:rsidR="00756999" w:rsidRPr="00D54B87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="0062407C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D54B8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2407C">
        <w:rPr>
          <w:rFonts w:asciiTheme="minorHAnsi" w:hAnsiTheme="minorHAnsi" w:cstheme="minorHAnsi"/>
          <w:sz w:val="22"/>
          <w:szCs w:val="22"/>
          <w:lang w:eastAsia="en-US"/>
        </w:rPr>
        <w:t>november</w:t>
      </w:r>
    </w:p>
    <w:p w14:paraId="3270B068" w14:textId="77777777" w:rsidR="006E7888" w:rsidRPr="00D54B87" w:rsidRDefault="006E7888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14:paraId="520F4E71" w14:textId="5E064ACE" w:rsidR="00944079" w:rsidRPr="00D54B87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D54B87">
        <w:rPr>
          <w:rFonts w:asciiTheme="minorHAnsi" w:hAnsiTheme="minorHAnsi" w:cstheme="minorHAnsi"/>
          <w:b/>
          <w:sz w:val="22"/>
        </w:rPr>
        <w:t>Deltagande i centrala aktiviteter och möten</w:t>
      </w:r>
    </w:p>
    <w:p w14:paraId="6BB6A753" w14:textId="58494911" w:rsidR="007713CD" w:rsidRPr="00D54B87" w:rsidRDefault="007713CD" w:rsidP="007713CD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B87">
        <w:rPr>
          <w:rFonts w:asciiTheme="minorHAnsi" w:hAnsiTheme="minorHAnsi" w:cstheme="minorHAnsi"/>
          <w:sz w:val="22"/>
          <w:szCs w:val="22"/>
        </w:rPr>
        <w:t xml:space="preserve">Per Nilsson deltog vid ordförandekonferens </w:t>
      </w:r>
      <w:proofErr w:type="gramStart"/>
      <w:r w:rsidR="000B4C9A" w:rsidRPr="00D54B87">
        <w:rPr>
          <w:rFonts w:asciiTheme="minorHAnsi" w:hAnsiTheme="minorHAnsi" w:cstheme="minorHAnsi"/>
          <w:sz w:val="22"/>
          <w:szCs w:val="22"/>
        </w:rPr>
        <w:t>3-4</w:t>
      </w:r>
      <w:proofErr w:type="gramEnd"/>
      <w:r w:rsidRPr="00D54B87">
        <w:rPr>
          <w:rFonts w:asciiTheme="minorHAnsi" w:hAnsiTheme="minorHAnsi" w:cstheme="minorHAnsi"/>
          <w:sz w:val="22"/>
          <w:szCs w:val="22"/>
        </w:rPr>
        <w:t xml:space="preserve"> februari 20</w:t>
      </w:r>
      <w:r w:rsidR="000C66BD" w:rsidRPr="00D54B87">
        <w:rPr>
          <w:rFonts w:asciiTheme="minorHAnsi" w:hAnsiTheme="minorHAnsi" w:cstheme="minorHAnsi"/>
          <w:sz w:val="22"/>
          <w:szCs w:val="22"/>
        </w:rPr>
        <w:t>2</w:t>
      </w:r>
      <w:r w:rsidR="000B4C9A" w:rsidRPr="00D54B87">
        <w:rPr>
          <w:rFonts w:asciiTheme="minorHAnsi" w:hAnsiTheme="minorHAnsi" w:cstheme="minorHAnsi"/>
          <w:sz w:val="22"/>
          <w:szCs w:val="22"/>
        </w:rPr>
        <w:t>3</w:t>
      </w:r>
      <w:r w:rsidR="00E94CFA" w:rsidRPr="00D54B87">
        <w:rPr>
          <w:rFonts w:asciiTheme="minorHAnsi" w:hAnsiTheme="minorHAnsi" w:cstheme="minorHAnsi"/>
          <w:sz w:val="22"/>
          <w:szCs w:val="22"/>
        </w:rPr>
        <w:t xml:space="preserve">. Thomas Beck deltog i </w:t>
      </w:r>
      <w:r w:rsidR="000C66BD" w:rsidRPr="00D54B87">
        <w:rPr>
          <w:rFonts w:asciiTheme="minorHAnsi" w:hAnsiTheme="minorHAnsi" w:cstheme="minorHAnsi"/>
          <w:sz w:val="22"/>
          <w:szCs w:val="22"/>
        </w:rPr>
        <w:t xml:space="preserve">krets- och </w:t>
      </w:r>
      <w:r w:rsidRPr="00D54B87">
        <w:rPr>
          <w:rFonts w:asciiTheme="minorHAnsi" w:hAnsiTheme="minorHAnsi" w:cstheme="minorHAnsi"/>
          <w:sz w:val="22"/>
          <w:szCs w:val="22"/>
        </w:rPr>
        <w:t xml:space="preserve">sektionsråd </w:t>
      </w:r>
      <w:r w:rsidR="003625AD" w:rsidRPr="00D54B87">
        <w:rPr>
          <w:rFonts w:asciiTheme="minorHAnsi" w:hAnsiTheme="minorHAnsi" w:cstheme="minorHAnsi"/>
          <w:sz w:val="22"/>
          <w:szCs w:val="22"/>
        </w:rPr>
        <w:t>2</w:t>
      </w:r>
      <w:r w:rsidR="00FB7220" w:rsidRPr="00D54B87">
        <w:rPr>
          <w:rFonts w:asciiTheme="minorHAnsi" w:hAnsiTheme="minorHAnsi" w:cstheme="minorHAnsi"/>
          <w:sz w:val="22"/>
          <w:szCs w:val="22"/>
        </w:rPr>
        <w:t>9</w:t>
      </w:r>
      <w:r w:rsidRPr="00D54B87">
        <w:rPr>
          <w:rFonts w:asciiTheme="minorHAnsi" w:hAnsiTheme="minorHAnsi" w:cstheme="minorHAnsi"/>
          <w:sz w:val="22"/>
          <w:szCs w:val="22"/>
        </w:rPr>
        <w:t xml:space="preserve"> september 20</w:t>
      </w:r>
      <w:r w:rsidR="000C66BD" w:rsidRPr="00D54B87">
        <w:rPr>
          <w:rFonts w:asciiTheme="minorHAnsi" w:hAnsiTheme="minorHAnsi" w:cstheme="minorHAnsi"/>
          <w:sz w:val="22"/>
          <w:szCs w:val="22"/>
        </w:rPr>
        <w:t>2</w:t>
      </w:r>
      <w:r w:rsidR="00FB7220" w:rsidRPr="00D54B87">
        <w:rPr>
          <w:rFonts w:asciiTheme="minorHAnsi" w:hAnsiTheme="minorHAnsi" w:cstheme="minorHAnsi"/>
          <w:sz w:val="22"/>
          <w:szCs w:val="22"/>
        </w:rPr>
        <w:t>3</w:t>
      </w:r>
      <w:r w:rsidRPr="00D54B87">
        <w:rPr>
          <w:rFonts w:asciiTheme="minorHAnsi" w:hAnsiTheme="minorHAnsi" w:cstheme="minorHAnsi"/>
          <w:sz w:val="22"/>
          <w:szCs w:val="22"/>
        </w:rPr>
        <w:t>.</w:t>
      </w:r>
    </w:p>
    <w:p w14:paraId="3F078BF7" w14:textId="1F916317" w:rsidR="000C66BD" w:rsidRPr="00D54B87" w:rsidRDefault="000C66BD" w:rsidP="007713CD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3A5B3D" w14:textId="63523C70" w:rsidR="009D6377" w:rsidRPr="00D54B87" w:rsidRDefault="00E94CFA" w:rsidP="00E94CFA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B87">
        <w:rPr>
          <w:rFonts w:asciiTheme="minorHAnsi" w:hAnsiTheme="minorHAnsi" w:cstheme="minorHAnsi"/>
          <w:sz w:val="22"/>
          <w:szCs w:val="22"/>
        </w:rPr>
        <w:t xml:space="preserve">Vid </w:t>
      </w:r>
      <w:r w:rsidR="00DF3C76" w:rsidRPr="00D54B87">
        <w:rPr>
          <w:rFonts w:asciiTheme="minorHAnsi" w:hAnsiTheme="minorHAnsi" w:cstheme="minorHAnsi"/>
          <w:sz w:val="22"/>
          <w:szCs w:val="22"/>
        </w:rPr>
        <w:t xml:space="preserve">det extra </w:t>
      </w:r>
      <w:r w:rsidRPr="00D54B87">
        <w:rPr>
          <w:rFonts w:asciiTheme="minorHAnsi" w:hAnsiTheme="minorHAnsi" w:cstheme="minorHAnsi"/>
          <w:sz w:val="22"/>
          <w:szCs w:val="22"/>
        </w:rPr>
        <w:t>fullmäktigemötet 1</w:t>
      </w:r>
      <w:r w:rsidR="00105559" w:rsidRPr="00D54B87">
        <w:rPr>
          <w:rFonts w:asciiTheme="minorHAnsi" w:hAnsiTheme="minorHAnsi" w:cstheme="minorHAnsi"/>
          <w:sz w:val="22"/>
          <w:szCs w:val="22"/>
        </w:rPr>
        <w:t>8 april</w:t>
      </w:r>
      <w:r w:rsidRPr="00D54B87">
        <w:rPr>
          <w:rFonts w:asciiTheme="minorHAnsi" w:hAnsiTheme="minorHAnsi" w:cstheme="minorHAnsi"/>
          <w:sz w:val="22"/>
          <w:szCs w:val="22"/>
        </w:rPr>
        <w:t xml:space="preserve"> 202</w:t>
      </w:r>
      <w:r w:rsidR="00105559" w:rsidRPr="00D54B87">
        <w:rPr>
          <w:rFonts w:asciiTheme="minorHAnsi" w:hAnsiTheme="minorHAnsi" w:cstheme="minorHAnsi"/>
          <w:sz w:val="22"/>
          <w:szCs w:val="22"/>
        </w:rPr>
        <w:t>3</w:t>
      </w:r>
      <w:r w:rsidRPr="00D54B87">
        <w:rPr>
          <w:rFonts w:asciiTheme="minorHAnsi" w:hAnsiTheme="minorHAnsi" w:cstheme="minorHAnsi"/>
          <w:sz w:val="22"/>
          <w:szCs w:val="22"/>
        </w:rPr>
        <w:t xml:space="preserve"> representerades sektionen av Per Nilsson</w:t>
      </w:r>
      <w:r w:rsidR="001F74BB" w:rsidRPr="00D54B87">
        <w:rPr>
          <w:rFonts w:asciiTheme="minorHAnsi" w:hAnsiTheme="minorHAnsi" w:cstheme="minorHAnsi"/>
          <w:sz w:val="22"/>
          <w:szCs w:val="22"/>
        </w:rPr>
        <w:t xml:space="preserve"> och Barbro Åström. </w:t>
      </w:r>
      <w:r w:rsidR="009D6377" w:rsidRPr="00D54B87">
        <w:rPr>
          <w:rFonts w:asciiTheme="minorHAnsi" w:hAnsiTheme="minorHAnsi" w:cstheme="minorHAnsi"/>
          <w:sz w:val="22"/>
          <w:szCs w:val="22"/>
        </w:rPr>
        <w:t xml:space="preserve">Ordinarie ledamot Anne </w:t>
      </w:r>
      <w:proofErr w:type="spellStart"/>
      <w:r w:rsidR="009D6377" w:rsidRPr="00D54B87">
        <w:rPr>
          <w:rFonts w:asciiTheme="minorHAnsi" w:hAnsiTheme="minorHAnsi" w:cstheme="minorHAnsi"/>
          <w:sz w:val="22"/>
          <w:szCs w:val="22"/>
        </w:rPr>
        <w:t>Fladvad</w:t>
      </w:r>
      <w:proofErr w:type="spellEnd"/>
      <w:r w:rsidR="009D6377" w:rsidRPr="00D54B87">
        <w:rPr>
          <w:rFonts w:asciiTheme="minorHAnsi" w:hAnsiTheme="minorHAnsi" w:cstheme="minorHAnsi"/>
          <w:sz w:val="22"/>
          <w:szCs w:val="22"/>
        </w:rPr>
        <w:t xml:space="preserve"> hade anmält förhinder </w:t>
      </w:r>
      <w:r w:rsidR="00E33F36" w:rsidRPr="00D54B87">
        <w:rPr>
          <w:rFonts w:asciiTheme="minorHAnsi" w:hAnsiTheme="minorHAnsi" w:cstheme="minorHAnsi"/>
          <w:sz w:val="22"/>
          <w:szCs w:val="22"/>
        </w:rPr>
        <w:t>och skulle ersättas av suppleant Malin Claesson. Det extra full</w:t>
      </w:r>
      <w:r w:rsidR="00734FEB" w:rsidRPr="00D54B87">
        <w:rPr>
          <w:rFonts w:asciiTheme="minorHAnsi" w:hAnsiTheme="minorHAnsi" w:cstheme="minorHAnsi"/>
          <w:sz w:val="22"/>
          <w:szCs w:val="22"/>
        </w:rPr>
        <w:t xml:space="preserve">mäktigemötet var initierat av Apotekarsocietetens styrelse </w:t>
      </w:r>
      <w:r w:rsidR="00BE298C" w:rsidRPr="00D54B87">
        <w:rPr>
          <w:rFonts w:asciiTheme="minorHAnsi" w:hAnsiTheme="minorHAnsi" w:cstheme="minorHAnsi"/>
          <w:sz w:val="22"/>
          <w:szCs w:val="22"/>
        </w:rPr>
        <w:t xml:space="preserve">och avsåg beslut om utökad budgetram för året </w:t>
      </w:r>
      <w:r w:rsidR="009977D0" w:rsidRPr="00D54B87">
        <w:rPr>
          <w:rFonts w:asciiTheme="minorHAnsi" w:hAnsiTheme="minorHAnsi" w:cstheme="minorHAnsi"/>
          <w:sz w:val="22"/>
          <w:szCs w:val="22"/>
        </w:rPr>
        <w:t>samt mandat att genomföra försäljning av en av föreningens fastigheter.</w:t>
      </w:r>
    </w:p>
    <w:p w14:paraId="18F7EA51" w14:textId="204228F9" w:rsidR="00C37F08" w:rsidRPr="00D54B87" w:rsidRDefault="00E162F6" w:rsidP="005A18F1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B87">
        <w:rPr>
          <w:rFonts w:asciiTheme="minorHAnsi" w:hAnsiTheme="minorHAnsi" w:cstheme="minorHAnsi"/>
          <w:sz w:val="22"/>
          <w:szCs w:val="22"/>
        </w:rPr>
        <w:t xml:space="preserve">Sektionsstyrelsen var i diskussionerna </w:t>
      </w:r>
      <w:r w:rsidR="00305B20" w:rsidRPr="00D54B87">
        <w:rPr>
          <w:rFonts w:asciiTheme="minorHAnsi" w:hAnsiTheme="minorHAnsi" w:cstheme="minorHAnsi"/>
          <w:sz w:val="22"/>
          <w:szCs w:val="22"/>
        </w:rPr>
        <w:t xml:space="preserve">och förberedelserna </w:t>
      </w:r>
      <w:r w:rsidR="00B759A2" w:rsidRPr="00D54B87">
        <w:rPr>
          <w:rFonts w:asciiTheme="minorHAnsi" w:hAnsiTheme="minorHAnsi" w:cstheme="minorHAnsi"/>
          <w:sz w:val="22"/>
          <w:szCs w:val="22"/>
        </w:rPr>
        <w:t xml:space="preserve">inför det extra fullmäktigemötet </w:t>
      </w:r>
      <w:r w:rsidR="00305B20" w:rsidRPr="00D54B87">
        <w:rPr>
          <w:rFonts w:asciiTheme="minorHAnsi" w:hAnsiTheme="minorHAnsi" w:cstheme="minorHAnsi"/>
          <w:sz w:val="22"/>
          <w:szCs w:val="22"/>
        </w:rPr>
        <w:t>eniga i synen att Apotekarsocietetens styrelse och kansli presenterat ett bristfälligt underlag</w:t>
      </w:r>
      <w:r w:rsidR="00B759A2" w:rsidRPr="00D54B87">
        <w:rPr>
          <w:rFonts w:asciiTheme="minorHAnsi" w:hAnsiTheme="minorHAnsi" w:cstheme="minorHAnsi"/>
          <w:sz w:val="22"/>
          <w:szCs w:val="22"/>
        </w:rPr>
        <w:t>.</w:t>
      </w:r>
      <w:r w:rsidR="00DC523B" w:rsidRPr="00D54B87">
        <w:rPr>
          <w:rFonts w:asciiTheme="minorHAnsi" w:hAnsiTheme="minorHAnsi" w:cstheme="minorHAnsi"/>
          <w:sz w:val="22"/>
          <w:szCs w:val="22"/>
        </w:rPr>
        <w:t xml:space="preserve"> Sektionsstyrelsens uppfattning sammanfatta</w:t>
      </w:r>
      <w:r w:rsidR="0062246A" w:rsidRPr="00D54B87">
        <w:rPr>
          <w:rFonts w:asciiTheme="minorHAnsi" w:hAnsiTheme="minorHAnsi" w:cstheme="minorHAnsi"/>
          <w:sz w:val="22"/>
          <w:szCs w:val="22"/>
        </w:rPr>
        <w:t xml:space="preserve">s </w:t>
      </w:r>
      <w:r w:rsidR="007D2817" w:rsidRPr="00D54B87">
        <w:rPr>
          <w:rFonts w:asciiTheme="minorHAnsi" w:hAnsiTheme="minorHAnsi" w:cstheme="minorHAnsi"/>
          <w:sz w:val="22"/>
          <w:szCs w:val="22"/>
        </w:rPr>
        <w:t>i att vi ans</w:t>
      </w:r>
      <w:r w:rsidR="003107AD" w:rsidRPr="00D54B87">
        <w:rPr>
          <w:rFonts w:asciiTheme="minorHAnsi" w:hAnsiTheme="minorHAnsi" w:cstheme="minorHAnsi"/>
          <w:sz w:val="22"/>
          <w:szCs w:val="22"/>
        </w:rPr>
        <w:t>åg, och fortsatt anser</w:t>
      </w:r>
      <w:r w:rsidR="00FF1A99" w:rsidRPr="00D54B87">
        <w:rPr>
          <w:rFonts w:asciiTheme="minorHAnsi" w:hAnsiTheme="minorHAnsi" w:cstheme="minorHAnsi"/>
          <w:sz w:val="22"/>
          <w:szCs w:val="22"/>
        </w:rPr>
        <w:t xml:space="preserve">, </w:t>
      </w:r>
      <w:r w:rsidR="003107AD" w:rsidRPr="00D54B87">
        <w:rPr>
          <w:rFonts w:asciiTheme="minorHAnsi" w:hAnsiTheme="minorHAnsi" w:cstheme="minorHAnsi"/>
          <w:sz w:val="22"/>
          <w:szCs w:val="22"/>
        </w:rPr>
        <w:t xml:space="preserve">att det är svårt att avgöra hur välgrundat </w:t>
      </w:r>
      <w:r w:rsidR="00FF1A99" w:rsidRPr="00D54B87">
        <w:rPr>
          <w:rFonts w:asciiTheme="minorHAnsi" w:hAnsiTheme="minorHAnsi" w:cstheme="minorHAnsi"/>
          <w:sz w:val="22"/>
          <w:szCs w:val="22"/>
        </w:rPr>
        <w:t xml:space="preserve">ett beslut i frågan kan vara </w:t>
      </w:r>
      <w:r w:rsidR="0048257B" w:rsidRPr="00D54B87">
        <w:rPr>
          <w:rFonts w:asciiTheme="minorHAnsi" w:hAnsiTheme="minorHAnsi" w:cstheme="minorHAnsi"/>
          <w:sz w:val="22"/>
          <w:szCs w:val="22"/>
        </w:rPr>
        <w:t xml:space="preserve">då inte alla relevanta aspekter togs upp i underlaget kring </w:t>
      </w:r>
      <w:r w:rsidR="006862B7" w:rsidRPr="00D54B87">
        <w:rPr>
          <w:rFonts w:asciiTheme="minorHAnsi" w:hAnsiTheme="minorHAnsi" w:cstheme="minorHAnsi"/>
          <w:sz w:val="22"/>
          <w:szCs w:val="22"/>
        </w:rPr>
        <w:t xml:space="preserve">vad man </w:t>
      </w:r>
      <w:r w:rsidR="001A15FD" w:rsidRPr="00D54B87">
        <w:rPr>
          <w:rFonts w:asciiTheme="minorHAnsi" w:hAnsiTheme="minorHAnsi" w:cstheme="minorHAnsi"/>
          <w:sz w:val="22"/>
          <w:szCs w:val="22"/>
        </w:rPr>
        <w:t>i stället</w:t>
      </w:r>
      <w:r w:rsidR="006862B7" w:rsidRPr="00D54B87">
        <w:rPr>
          <w:rFonts w:asciiTheme="minorHAnsi" w:hAnsiTheme="minorHAnsi" w:cstheme="minorHAnsi"/>
          <w:sz w:val="22"/>
          <w:szCs w:val="22"/>
        </w:rPr>
        <w:t xml:space="preserve"> kan göra för att öka </w:t>
      </w:r>
      <w:r w:rsidR="001A15FD" w:rsidRPr="00D54B87">
        <w:rPr>
          <w:rFonts w:asciiTheme="minorHAnsi" w:hAnsiTheme="minorHAnsi" w:cstheme="minorHAnsi"/>
          <w:sz w:val="22"/>
          <w:szCs w:val="22"/>
        </w:rPr>
        <w:t>intäkterna</w:t>
      </w:r>
      <w:r w:rsidR="006862B7" w:rsidRPr="00D54B87">
        <w:rPr>
          <w:rFonts w:asciiTheme="minorHAnsi" w:hAnsiTheme="minorHAnsi" w:cstheme="minorHAnsi"/>
          <w:sz w:val="22"/>
          <w:szCs w:val="22"/>
        </w:rPr>
        <w:t xml:space="preserve"> kontra minska utgifterna. Ät tex museet så pass viktigt att genomföra att vi </w:t>
      </w:r>
      <w:r w:rsidR="001A15FD" w:rsidRPr="00D54B87">
        <w:rPr>
          <w:rFonts w:asciiTheme="minorHAnsi" w:hAnsiTheme="minorHAnsi" w:cstheme="minorHAnsi"/>
          <w:sz w:val="22"/>
          <w:szCs w:val="22"/>
        </w:rPr>
        <w:t>är</w:t>
      </w:r>
      <w:r w:rsidR="006862B7" w:rsidRPr="00D54B87">
        <w:rPr>
          <w:rFonts w:asciiTheme="minorHAnsi" w:hAnsiTheme="minorHAnsi" w:cstheme="minorHAnsi"/>
          <w:sz w:val="22"/>
          <w:szCs w:val="22"/>
        </w:rPr>
        <w:t xml:space="preserve"> beredda </w:t>
      </w:r>
      <w:r w:rsidR="00D02247" w:rsidRPr="00D54B87">
        <w:rPr>
          <w:rFonts w:asciiTheme="minorHAnsi" w:hAnsiTheme="minorHAnsi" w:cstheme="minorHAnsi"/>
          <w:sz w:val="22"/>
          <w:szCs w:val="22"/>
        </w:rPr>
        <w:t xml:space="preserve">att sälja viktiga tillgångar som fastigheter. Borde inte föreningen </w:t>
      </w:r>
      <w:r w:rsidR="001A15FD" w:rsidRPr="00D54B87">
        <w:rPr>
          <w:rFonts w:asciiTheme="minorHAnsi" w:hAnsiTheme="minorHAnsi" w:cstheme="minorHAnsi"/>
          <w:sz w:val="22"/>
          <w:szCs w:val="22"/>
        </w:rPr>
        <w:t>i stället</w:t>
      </w:r>
      <w:r w:rsidR="00D02247" w:rsidRPr="00D54B87">
        <w:rPr>
          <w:rFonts w:asciiTheme="minorHAnsi" w:hAnsiTheme="minorHAnsi" w:cstheme="minorHAnsi"/>
          <w:sz w:val="22"/>
          <w:szCs w:val="22"/>
        </w:rPr>
        <w:t xml:space="preserve"> </w:t>
      </w:r>
      <w:r w:rsidR="009B2658" w:rsidRPr="00D54B87">
        <w:rPr>
          <w:rFonts w:asciiTheme="minorHAnsi" w:hAnsiTheme="minorHAnsi" w:cstheme="minorHAnsi"/>
          <w:sz w:val="22"/>
          <w:szCs w:val="22"/>
        </w:rPr>
        <w:t>i första hand prioritera underhåll och reparationer av byggnaderna och inte starta ”</w:t>
      </w:r>
      <w:proofErr w:type="spellStart"/>
      <w:r w:rsidR="009B2658" w:rsidRPr="00D54B87">
        <w:rPr>
          <w:rFonts w:asciiTheme="minorHAnsi" w:hAnsiTheme="minorHAnsi" w:cstheme="minorHAnsi"/>
          <w:sz w:val="22"/>
          <w:szCs w:val="22"/>
        </w:rPr>
        <w:t>nice</w:t>
      </w:r>
      <w:proofErr w:type="spellEnd"/>
      <w:r w:rsidR="00DD3E2D" w:rsidRPr="00D54B87">
        <w:rPr>
          <w:rFonts w:asciiTheme="minorHAnsi" w:hAnsiTheme="minorHAnsi" w:cstheme="minorHAnsi"/>
          <w:sz w:val="22"/>
          <w:szCs w:val="22"/>
        </w:rPr>
        <w:t xml:space="preserve"> </w:t>
      </w:r>
      <w:r w:rsidR="009B2658" w:rsidRPr="00D54B87">
        <w:rPr>
          <w:rFonts w:asciiTheme="minorHAnsi" w:hAnsiTheme="minorHAnsi" w:cstheme="minorHAnsi"/>
          <w:sz w:val="22"/>
          <w:szCs w:val="22"/>
        </w:rPr>
        <w:t>to</w:t>
      </w:r>
      <w:r w:rsidR="00DD3E2D" w:rsidRPr="00D54B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2658" w:rsidRPr="00D54B87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="00DD3E2D" w:rsidRPr="00D54B87">
        <w:rPr>
          <w:rFonts w:asciiTheme="minorHAnsi" w:hAnsiTheme="minorHAnsi" w:cstheme="minorHAnsi"/>
          <w:sz w:val="22"/>
          <w:szCs w:val="22"/>
        </w:rPr>
        <w:t>”</w:t>
      </w:r>
      <w:r w:rsidR="00BD674D" w:rsidRPr="00D54B87">
        <w:rPr>
          <w:rFonts w:asciiTheme="minorHAnsi" w:hAnsiTheme="minorHAnsi" w:cstheme="minorHAnsi"/>
          <w:sz w:val="22"/>
          <w:szCs w:val="22"/>
        </w:rPr>
        <w:t>-</w:t>
      </w:r>
      <w:r w:rsidR="00DD3E2D" w:rsidRPr="00D54B87">
        <w:rPr>
          <w:rFonts w:asciiTheme="minorHAnsi" w:hAnsiTheme="minorHAnsi" w:cstheme="minorHAnsi"/>
          <w:sz w:val="22"/>
          <w:szCs w:val="22"/>
        </w:rPr>
        <w:t xml:space="preserve">projekt det inte finns </w:t>
      </w:r>
      <w:r w:rsidR="00BD674D" w:rsidRPr="00D54B87">
        <w:rPr>
          <w:rFonts w:asciiTheme="minorHAnsi" w:hAnsiTheme="minorHAnsi" w:cstheme="minorHAnsi"/>
          <w:sz w:val="22"/>
          <w:szCs w:val="22"/>
        </w:rPr>
        <w:t>finansiering</w:t>
      </w:r>
      <w:r w:rsidR="00DD3E2D" w:rsidRPr="00D54B87">
        <w:rPr>
          <w:rFonts w:asciiTheme="minorHAnsi" w:hAnsiTheme="minorHAnsi" w:cstheme="minorHAnsi"/>
          <w:sz w:val="22"/>
          <w:szCs w:val="22"/>
        </w:rPr>
        <w:t xml:space="preserve"> till.</w:t>
      </w:r>
      <w:r w:rsidR="001A15FD" w:rsidRPr="00D54B87">
        <w:rPr>
          <w:rFonts w:asciiTheme="minorHAnsi" w:hAnsiTheme="minorHAnsi" w:cstheme="minorHAnsi"/>
          <w:sz w:val="22"/>
          <w:szCs w:val="22"/>
        </w:rPr>
        <w:t xml:space="preserve"> Sektionsstyrelsen </w:t>
      </w:r>
      <w:r w:rsidR="00BD674D" w:rsidRPr="00D54B87">
        <w:rPr>
          <w:rFonts w:asciiTheme="minorHAnsi" w:hAnsiTheme="minorHAnsi" w:cstheme="minorHAnsi"/>
          <w:sz w:val="22"/>
          <w:szCs w:val="22"/>
        </w:rPr>
        <w:t xml:space="preserve">önskade se </w:t>
      </w:r>
      <w:r w:rsidR="00C37F08" w:rsidRPr="00D54B87">
        <w:rPr>
          <w:rFonts w:asciiTheme="minorHAnsi" w:hAnsiTheme="minorHAnsi" w:cstheme="minorHAnsi"/>
          <w:sz w:val="22"/>
          <w:szCs w:val="22"/>
        </w:rPr>
        <w:t xml:space="preserve">de olika investeringarna ställda mot </w:t>
      </w:r>
      <w:r w:rsidR="00BD674D" w:rsidRPr="00D54B87">
        <w:rPr>
          <w:rFonts w:asciiTheme="minorHAnsi" w:hAnsiTheme="minorHAnsi" w:cstheme="minorHAnsi"/>
          <w:sz w:val="22"/>
          <w:szCs w:val="22"/>
        </w:rPr>
        <w:t>varandra</w:t>
      </w:r>
      <w:r w:rsidR="00C37F08" w:rsidRPr="00D54B87">
        <w:rPr>
          <w:rFonts w:asciiTheme="minorHAnsi" w:hAnsiTheme="minorHAnsi" w:cstheme="minorHAnsi"/>
          <w:sz w:val="22"/>
          <w:szCs w:val="22"/>
        </w:rPr>
        <w:t>. Hur mycket genererar fastigheten i intäkter i förhållande till dess försäljningsvärd</w:t>
      </w:r>
      <w:r w:rsidR="00BD674D" w:rsidRPr="00D54B87">
        <w:rPr>
          <w:rFonts w:asciiTheme="minorHAnsi" w:hAnsiTheme="minorHAnsi" w:cstheme="minorHAnsi"/>
          <w:sz w:val="22"/>
          <w:szCs w:val="22"/>
        </w:rPr>
        <w:t>e</w:t>
      </w:r>
      <w:r w:rsidR="00C37F08" w:rsidRPr="00D54B87">
        <w:rPr>
          <w:rFonts w:asciiTheme="minorHAnsi" w:hAnsiTheme="minorHAnsi" w:cstheme="minorHAnsi"/>
          <w:sz w:val="22"/>
          <w:szCs w:val="22"/>
        </w:rPr>
        <w:t xml:space="preserve">, kontra den avkastning som värdepappersportföljen förväntas ge. Hur stor är uppsidan att </w:t>
      </w:r>
      <w:r w:rsidR="00914F36" w:rsidRPr="00D54B87">
        <w:rPr>
          <w:rFonts w:asciiTheme="minorHAnsi" w:hAnsiTheme="minorHAnsi" w:cstheme="minorHAnsi"/>
          <w:sz w:val="22"/>
          <w:szCs w:val="22"/>
        </w:rPr>
        <w:t>i stället</w:t>
      </w:r>
      <w:r w:rsidR="00C37F08" w:rsidRPr="00D54B87">
        <w:rPr>
          <w:rFonts w:asciiTheme="minorHAnsi" w:hAnsiTheme="minorHAnsi" w:cstheme="minorHAnsi"/>
          <w:sz w:val="22"/>
          <w:szCs w:val="22"/>
        </w:rPr>
        <w:t xml:space="preserve"> placera på börsen? Värt att beakta är också att vi ökar den ekonomiska risken när vi minskar spridningen av våra tillgångar i olika investeringar – att gå ”all in” på börsen medför en större risk. Fastigheter i populära lägen brukar ses som en väldigt säker tillgång, med stabila intäkter. </w:t>
      </w:r>
      <w:r w:rsidR="00914F36" w:rsidRPr="00D54B87">
        <w:rPr>
          <w:rFonts w:asciiTheme="minorHAnsi" w:hAnsiTheme="minorHAnsi" w:cstheme="minorHAnsi"/>
          <w:sz w:val="22"/>
          <w:szCs w:val="22"/>
        </w:rPr>
        <w:t>Apotekarsocietetens styrel</w:t>
      </w:r>
      <w:r w:rsidR="00A62F74" w:rsidRPr="00D54B87">
        <w:rPr>
          <w:rFonts w:asciiTheme="minorHAnsi" w:hAnsiTheme="minorHAnsi" w:cstheme="minorHAnsi"/>
          <w:sz w:val="22"/>
          <w:szCs w:val="22"/>
        </w:rPr>
        <w:t xml:space="preserve">ses förslag var att vinsten från fastighetsförsäljningen skulle investeras i värdepapper. </w:t>
      </w:r>
      <w:r w:rsidR="00F93BC5" w:rsidRPr="00D54B87">
        <w:rPr>
          <w:rFonts w:asciiTheme="minorHAnsi" w:hAnsiTheme="minorHAnsi" w:cstheme="minorHAnsi"/>
          <w:sz w:val="22"/>
          <w:szCs w:val="22"/>
        </w:rPr>
        <w:t>Sektionsstyrelsen ansåg att ä</w:t>
      </w:r>
      <w:r w:rsidR="00C37F08" w:rsidRPr="00D54B87">
        <w:rPr>
          <w:rFonts w:asciiTheme="minorHAnsi" w:hAnsiTheme="minorHAnsi" w:cstheme="minorHAnsi"/>
          <w:sz w:val="22"/>
          <w:szCs w:val="22"/>
        </w:rPr>
        <w:t>ven om räntorna just nu är höga, så är detta antagligen övergående</w:t>
      </w:r>
      <w:r w:rsidR="00F93BC5" w:rsidRPr="00D54B87">
        <w:rPr>
          <w:rFonts w:asciiTheme="minorHAnsi" w:hAnsiTheme="minorHAnsi" w:cstheme="minorHAnsi"/>
          <w:sz w:val="22"/>
          <w:szCs w:val="22"/>
        </w:rPr>
        <w:t xml:space="preserve"> och efterfrågade en analys kring</w:t>
      </w:r>
      <w:r w:rsidR="005D4067" w:rsidRPr="00D54B87">
        <w:rPr>
          <w:rFonts w:asciiTheme="minorHAnsi" w:hAnsiTheme="minorHAnsi" w:cstheme="minorHAnsi"/>
          <w:sz w:val="22"/>
          <w:szCs w:val="22"/>
        </w:rPr>
        <w:t xml:space="preserve"> scenariot att </w:t>
      </w:r>
      <w:proofErr w:type="gramStart"/>
      <w:r w:rsidR="005D4067" w:rsidRPr="00D54B87">
        <w:rPr>
          <w:rFonts w:asciiTheme="minorHAnsi" w:hAnsiTheme="minorHAnsi" w:cstheme="minorHAnsi"/>
          <w:sz w:val="22"/>
          <w:szCs w:val="22"/>
        </w:rPr>
        <w:t>istället</w:t>
      </w:r>
      <w:proofErr w:type="gramEnd"/>
      <w:r w:rsidR="005D4067" w:rsidRPr="00D54B87">
        <w:rPr>
          <w:rFonts w:asciiTheme="minorHAnsi" w:hAnsiTheme="minorHAnsi" w:cstheme="minorHAnsi"/>
          <w:sz w:val="22"/>
          <w:szCs w:val="22"/>
        </w:rPr>
        <w:t xml:space="preserve"> belåna fastigheterna </w:t>
      </w:r>
      <w:r w:rsidR="00C37F08" w:rsidRPr="00D54B87">
        <w:rPr>
          <w:rFonts w:asciiTheme="minorHAnsi" w:hAnsiTheme="minorHAnsi" w:cstheme="minorHAnsi"/>
          <w:sz w:val="22"/>
          <w:szCs w:val="22"/>
        </w:rPr>
        <w:t>för att på så sätt både har kvar fastigheterna, men öka intäkterna genom avkastning på börsen? Över tid så anses börsen ge större avkastning än räntekostnaderna.</w:t>
      </w:r>
      <w:r w:rsidR="004F129B" w:rsidRPr="00D54B87">
        <w:rPr>
          <w:rFonts w:asciiTheme="minorHAnsi" w:hAnsiTheme="minorHAnsi" w:cstheme="minorHAnsi"/>
          <w:sz w:val="22"/>
          <w:szCs w:val="22"/>
        </w:rPr>
        <w:t xml:space="preserve"> Ovanstående var frågor som sektionsstyrelsen ställde till </w:t>
      </w:r>
      <w:r w:rsidR="00016A1E" w:rsidRPr="00D54B87">
        <w:rPr>
          <w:rFonts w:asciiTheme="minorHAnsi" w:hAnsiTheme="minorHAnsi" w:cstheme="minorHAnsi"/>
          <w:sz w:val="22"/>
          <w:szCs w:val="22"/>
        </w:rPr>
        <w:t xml:space="preserve">”huvudstyrelse” och kansli under förberedelsearbetet inför det extra fullmäktigemötet. Några </w:t>
      </w:r>
      <w:r w:rsidR="00177B25" w:rsidRPr="00D54B87">
        <w:rPr>
          <w:rFonts w:asciiTheme="minorHAnsi" w:hAnsiTheme="minorHAnsi" w:cstheme="minorHAnsi"/>
          <w:sz w:val="22"/>
          <w:szCs w:val="22"/>
        </w:rPr>
        <w:t>riktigt bra svar erhölls aldrig.</w:t>
      </w:r>
    </w:p>
    <w:p w14:paraId="79E4E8C8" w14:textId="0DE2925F" w:rsidR="00C37F08" w:rsidRPr="00D54B87" w:rsidRDefault="007D73A0" w:rsidP="005A18F1">
      <w:pPr>
        <w:jc w:val="both"/>
        <w:rPr>
          <w:rFonts w:asciiTheme="minorHAnsi" w:hAnsiTheme="minorHAnsi" w:cstheme="minorHAnsi"/>
          <w:sz w:val="22"/>
          <w:szCs w:val="22"/>
        </w:rPr>
      </w:pPr>
      <w:r w:rsidRPr="00D54B87">
        <w:rPr>
          <w:rFonts w:asciiTheme="minorHAnsi" w:hAnsiTheme="minorHAnsi" w:cstheme="minorHAnsi"/>
          <w:sz w:val="22"/>
          <w:szCs w:val="22"/>
        </w:rPr>
        <w:t xml:space="preserve">Apotekarsocietetens styrelse och kansli kom dock </w:t>
      </w:r>
      <w:r w:rsidR="00177B25" w:rsidRPr="00D54B87">
        <w:rPr>
          <w:rFonts w:asciiTheme="minorHAnsi" w:hAnsiTheme="minorHAnsi" w:cstheme="minorHAnsi"/>
          <w:sz w:val="22"/>
          <w:szCs w:val="22"/>
        </w:rPr>
        <w:t xml:space="preserve">att sent inför det extra fullmäktigemötet att meddela en </w:t>
      </w:r>
      <w:r w:rsidR="00D64EC0" w:rsidRPr="00D54B87">
        <w:rPr>
          <w:rFonts w:asciiTheme="minorHAnsi" w:hAnsiTheme="minorHAnsi" w:cstheme="minorHAnsi"/>
          <w:sz w:val="22"/>
          <w:szCs w:val="22"/>
        </w:rPr>
        <w:t xml:space="preserve">mycket strikt, och ny, tolkning av föreningens stadgar. Denna innebar att sektionens utsedda suppleant, </w:t>
      </w:r>
      <w:r w:rsidR="00D64EC0" w:rsidRPr="00D54B87">
        <w:rPr>
          <w:rFonts w:asciiTheme="minorHAnsi" w:hAnsiTheme="minorHAnsi" w:cstheme="minorHAnsi"/>
          <w:sz w:val="22"/>
          <w:szCs w:val="22"/>
        </w:rPr>
        <w:lastRenderedPageBreak/>
        <w:t>Malin Claesson, nekades att delta</w:t>
      </w:r>
      <w:r w:rsidR="00BA7FE7" w:rsidRPr="00D54B87">
        <w:rPr>
          <w:rFonts w:asciiTheme="minorHAnsi" w:hAnsiTheme="minorHAnsi" w:cstheme="minorHAnsi"/>
          <w:sz w:val="22"/>
          <w:szCs w:val="22"/>
        </w:rPr>
        <w:t xml:space="preserve">. Följden blev att Sektionen för Tillverkning och Kvalitetssäkring </w:t>
      </w:r>
      <w:r w:rsidR="00C727A1" w:rsidRPr="00D54B87">
        <w:rPr>
          <w:rFonts w:asciiTheme="minorHAnsi" w:hAnsiTheme="minorHAnsi" w:cstheme="minorHAnsi"/>
          <w:sz w:val="22"/>
          <w:szCs w:val="22"/>
        </w:rPr>
        <w:t xml:space="preserve">inte </w:t>
      </w:r>
      <w:r w:rsidR="004D10D3" w:rsidRPr="00D54B87">
        <w:rPr>
          <w:rFonts w:asciiTheme="minorHAnsi" w:hAnsiTheme="minorHAnsi" w:cstheme="minorHAnsi"/>
          <w:sz w:val="22"/>
          <w:szCs w:val="22"/>
        </w:rPr>
        <w:t xml:space="preserve">gavs möjlighet att </w:t>
      </w:r>
      <w:r w:rsidR="00C727A1" w:rsidRPr="00D54B87">
        <w:rPr>
          <w:rFonts w:asciiTheme="minorHAnsi" w:hAnsiTheme="minorHAnsi" w:cstheme="minorHAnsi"/>
          <w:sz w:val="22"/>
          <w:szCs w:val="22"/>
        </w:rPr>
        <w:t>delt</w:t>
      </w:r>
      <w:r w:rsidR="00453D7B" w:rsidRPr="00D54B87">
        <w:rPr>
          <w:rFonts w:asciiTheme="minorHAnsi" w:hAnsiTheme="minorHAnsi" w:cstheme="minorHAnsi"/>
          <w:sz w:val="22"/>
          <w:szCs w:val="22"/>
        </w:rPr>
        <w:t>a</w:t>
      </w:r>
      <w:r w:rsidR="00C727A1" w:rsidRPr="00D54B87">
        <w:rPr>
          <w:rFonts w:asciiTheme="minorHAnsi" w:hAnsiTheme="minorHAnsi" w:cstheme="minorHAnsi"/>
          <w:sz w:val="22"/>
          <w:szCs w:val="22"/>
        </w:rPr>
        <w:t xml:space="preserve"> med samtliga tre mandat vid det extra fullmäktigemötet. Resultatet av detta </w:t>
      </w:r>
      <w:r w:rsidR="005A18F1" w:rsidRPr="00D54B87">
        <w:rPr>
          <w:rFonts w:asciiTheme="minorHAnsi" w:hAnsiTheme="minorHAnsi" w:cstheme="minorHAnsi"/>
          <w:sz w:val="22"/>
          <w:szCs w:val="22"/>
        </w:rPr>
        <w:t>fick ingen påverkan på omröstning</w:t>
      </w:r>
      <w:r w:rsidR="004522FC" w:rsidRPr="00D54B87">
        <w:rPr>
          <w:rFonts w:asciiTheme="minorHAnsi" w:hAnsiTheme="minorHAnsi" w:cstheme="minorHAnsi"/>
          <w:sz w:val="22"/>
          <w:szCs w:val="22"/>
        </w:rPr>
        <w:t xml:space="preserve">arna vid fullmäktigemötet. Styrelsens förslag till utökad budgetram och mandat till fastighetsförsäljning röstades igenom med bred marginal och </w:t>
      </w:r>
      <w:r w:rsidR="00A3511B" w:rsidRPr="00D54B87">
        <w:rPr>
          <w:rFonts w:asciiTheme="minorHAnsi" w:hAnsiTheme="minorHAnsi" w:cstheme="minorHAnsi"/>
          <w:sz w:val="22"/>
          <w:szCs w:val="22"/>
        </w:rPr>
        <w:t>ytterligare en kritisk röst från sektionen hade inte påverkat utgången.</w:t>
      </w:r>
    </w:p>
    <w:p w14:paraId="44E38DA7" w14:textId="3613D13D" w:rsidR="009D6377" w:rsidRPr="00D54B87" w:rsidRDefault="00453D7B" w:rsidP="001013D9">
      <w:pPr>
        <w:jc w:val="both"/>
        <w:rPr>
          <w:rFonts w:asciiTheme="minorHAnsi" w:hAnsiTheme="minorHAnsi" w:cstheme="minorHAnsi"/>
          <w:sz w:val="22"/>
          <w:szCs w:val="22"/>
        </w:rPr>
      </w:pPr>
      <w:r w:rsidRPr="00D54B87">
        <w:rPr>
          <w:rFonts w:asciiTheme="minorHAnsi" w:hAnsiTheme="minorHAnsi" w:cstheme="minorHAnsi"/>
          <w:sz w:val="22"/>
          <w:szCs w:val="22"/>
        </w:rPr>
        <w:t>Sektion</w:t>
      </w:r>
      <w:r w:rsidR="008A5172" w:rsidRPr="00D54B87">
        <w:rPr>
          <w:rFonts w:asciiTheme="minorHAnsi" w:hAnsiTheme="minorHAnsi" w:cstheme="minorHAnsi"/>
          <w:sz w:val="22"/>
          <w:szCs w:val="22"/>
        </w:rPr>
        <w:t>s</w:t>
      </w:r>
      <w:r w:rsidRPr="00D54B87">
        <w:rPr>
          <w:rFonts w:asciiTheme="minorHAnsi" w:hAnsiTheme="minorHAnsi" w:cstheme="minorHAnsi"/>
          <w:sz w:val="22"/>
          <w:szCs w:val="22"/>
        </w:rPr>
        <w:t xml:space="preserve">styrelsen </w:t>
      </w:r>
      <w:r w:rsidR="008A5172" w:rsidRPr="00D54B87">
        <w:rPr>
          <w:rFonts w:asciiTheme="minorHAnsi" w:hAnsiTheme="minorHAnsi" w:cstheme="minorHAnsi"/>
          <w:sz w:val="22"/>
          <w:szCs w:val="22"/>
        </w:rPr>
        <w:t xml:space="preserve">har sedan detta inträffat protesterat kraftfullt </w:t>
      </w:r>
      <w:r w:rsidR="00144B4E" w:rsidRPr="00D54B87">
        <w:rPr>
          <w:rFonts w:asciiTheme="minorHAnsi" w:hAnsiTheme="minorHAnsi" w:cstheme="minorHAnsi"/>
          <w:sz w:val="22"/>
          <w:szCs w:val="22"/>
        </w:rPr>
        <w:t xml:space="preserve">och </w:t>
      </w:r>
      <w:r w:rsidR="006E16F0" w:rsidRPr="00D54B87">
        <w:rPr>
          <w:rFonts w:asciiTheme="minorHAnsi" w:hAnsiTheme="minorHAnsi" w:cstheme="minorHAnsi"/>
          <w:sz w:val="22"/>
          <w:szCs w:val="22"/>
        </w:rPr>
        <w:t>till slut</w:t>
      </w:r>
      <w:r w:rsidR="00144B4E" w:rsidRPr="00D54B87">
        <w:rPr>
          <w:rFonts w:asciiTheme="minorHAnsi" w:hAnsiTheme="minorHAnsi" w:cstheme="minorHAnsi"/>
          <w:sz w:val="22"/>
          <w:szCs w:val="22"/>
        </w:rPr>
        <w:t xml:space="preserve"> </w:t>
      </w:r>
      <w:r w:rsidR="00920F99" w:rsidRPr="00D54B87">
        <w:rPr>
          <w:rFonts w:asciiTheme="minorHAnsi" w:hAnsiTheme="minorHAnsi" w:cstheme="minorHAnsi"/>
          <w:sz w:val="22"/>
          <w:szCs w:val="22"/>
        </w:rPr>
        <w:t xml:space="preserve">nu under hösten </w:t>
      </w:r>
      <w:r w:rsidR="00144B4E" w:rsidRPr="00D54B87">
        <w:rPr>
          <w:rFonts w:asciiTheme="minorHAnsi" w:hAnsiTheme="minorHAnsi" w:cstheme="minorHAnsi"/>
          <w:sz w:val="22"/>
          <w:szCs w:val="22"/>
        </w:rPr>
        <w:t xml:space="preserve">erhållit en ursäkt från Apotekarsocietetens styrelse </w:t>
      </w:r>
      <w:r w:rsidR="004553EC" w:rsidRPr="00D54B87">
        <w:rPr>
          <w:rFonts w:asciiTheme="minorHAnsi" w:hAnsiTheme="minorHAnsi" w:cstheme="minorHAnsi"/>
          <w:sz w:val="22"/>
          <w:szCs w:val="22"/>
        </w:rPr>
        <w:t>för att de hanterade situationen bristfälligt</w:t>
      </w:r>
      <w:r w:rsidR="001E260B" w:rsidRPr="00D54B87">
        <w:rPr>
          <w:rFonts w:asciiTheme="minorHAnsi" w:hAnsiTheme="minorHAnsi" w:cstheme="minorHAnsi"/>
          <w:sz w:val="22"/>
          <w:szCs w:val="22"/>
        </w:rPr>
        <w:t xml:space="preserve"> och utan föregående dialog</w:t>
      </w:r>
      <w:r w:rsidR="004553EC" w:rsidRPr="00D54B87">
        <w:rPr>
          <w:rFonts w:asciiTheme="minorHAnsi" w:hAnsiTheme="minorHAnsi" w:cstheme="minorHAnsi"/>
          <w:sz w:val="22"/>
          <w:szCs w:val="22"/>
        </w:rPr>
        <w:t>.</w:t>
      </w:r>
      <w:r w:rsidR="00920F99" w:rsidRPr="00D54B87">
        <w:rPr>
          <w:rFonts w:asciiTheme="minorHAnsi" w:hAnsiTheme="minorHAnsi" w:cstheme="minorHAnsi"/>
          <w:sz w:val="22"/>
          <w:szCs w:val="22"/>
        </w:rPr>
        <w:t xml:space="preserve"> Vi i sektionsstyrelsen kan förstå </w:t>
      </w:r>
      <w:r w:rsidR="001E260B" w:rsidRPr="00D54B87">
        <w:rPr>
          <w:rFonts w:asciiTheme="minorHAnsi" w:hAnsiTheme="minorHAnsi" w:cstheme="minorHAnsi"/>
          <w:sz w:val="22"/>
          <w:szCs w:val="22"/>
        </w:rPr>
        <w:t xml:space="preserve">den </w:t>
      </w:r>
      <w:r w:rsidR="004D15CD" w:rsidRPr="00D54B87">
        <w:rPr>
          <w:rFonts w:asciiTheme="minorHAnsi" w:hAnsiTheme="minorHAnsi" w:cstheme="minorHAnsi"/>
          <w:sz w:val="22"/>
          <w:szCs w:val="22"/>
        </w:rPr>
        <w:t xml:space="preserve">hårda tolkning av stadgar som huvudstyrelsen gör men tycker att införandet av </w:t>
      </w:r>
      <w:r w:rsidR="00CB5B69" w:rsidRPr="00D54B87">
        <w:rPr>
          <w:rFonts w:asciiTheme="minorHAnsi" w:hAnsiTheme="minorHAnsi" w:cstheme="minorHAnsi"/>
          <w:sz w:val="22"/>
          <w:szCs w:val="22"/>
        </w:rPr>
        <w:t xml:space="preserve">ny tolkning kommit synnerligen olämpligt och utan information och dialog med berörda sektioner. Att en till förslaget kritisk sektion </w:t>
      </w:r>
      <w:r w:rsidR="006E16F0" w:rsidRPr="00D54B87">
        <w:rPr>
          <w:rFonts w:asciiTheme="minorHAnsi" w:hAnsiTheme="minorHAnsi" w:cstheme="minorHAnsi"/>
          <w:sz w:val="22"/>
          <w:szCs w:val="22"/>
        </w:rPr>
        <w:t xml:space="preserve">blir lidande </w:t>
      </w:r>
      <w:r w:rsidR="00AF348A" w:rsidRPr="00D54B87">
        <w:rPr>
          <w:rFonts w:asciiTheme="minorHAnsi" w:hAnsiTheme="minorHAnsi" w:cstheme="minorHAnsi"/>
          <w:sz w:val="22"/>
          <w:szCs w:val="22"/>
        </w:rPr>
        <w:t xml:space="preserve">kan tolkas som att huvudstyrelsen genom sitt agerande önskade </w:t>
      </w:r>
      <w:r w:rsidR="00177722" w:rsidRPr="00D54B87">
        <w:rPr>
          <w:rFonts w:asciiTheme="minorHAnsi" w:hAnsiTheme="minorHAnsi" w:cstheme="minorHAnsi"/>
          <w:sz w:val="22"/>
          <w:szCs w:val="22"/>
        </w:rPr>
        <w:t>minska risken till nederlag vid omröstningen.</w:t>
      </w:r>
    </w:p>
    <w:p w14:paraId="593E004E" w14:textId="77777777" w:rsidR="007713CD" w:rsidRPr="00D54B87" w:rsidRDefault="007713CD" w:rsidP="007713CD">
      <w:pPr>
        <w:tabs>
          <w:tab w:val="left" w:pos="3402"/>
        </w:tabs>
        <w:rPr>
          <w:rFonts w:asciiTheme="minorHAnsi" w:hAnsiTheme="minorHAnsi" w:cstheme="minorHAnsi"/>
          <w:i/>
          <w:sz w:val="22"/>
          <w:szCs w:val="22"/>
        </w:rPr>
      </w:pPr>
    </w:p>
    <w:p w14:paraId="4B95F628" w14:textId="6BD860B9" w:rsidR="00944079" w:rsidRPr="00D54B87" w:rsidRDefault="009E70A3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  <w:lang w:val="da-DK"/>
        </w:rPr>
      </w:pPr>
      <w:proofErr w:type="spellStart"/>
      <w:r w:rsidRPr="00D54B87">
        <w:rPr>
          <w:rFonts w:asciiTheme="minorHAnsi" w:hAnsiTheme="minorHAnsi" w:cstheme="minorHAnsi"/>
          <w:b/>
          <w:sz w:val="22"/>
          <w:lang w:val="da-DK"/>
        </w:rPr>
        <w:t>Ö</w:t>
      </w:r>
      <w:r w:rsidR="00944079" w:rsidRPr="00D54B87">
        <w:rPr>
          <w:rFonts w:asciiTheme="minorHAnsi" w:hAnsiTheme="minorHAnsi" w:cstheme="minorHAnsi"/>
          <w:b/>
          <w:sz w:val="22"/>
          <w:lang w:val="da-DK"/>
        </w:rPr>
        <w:t>vrigt</w:t>
      </w:r>
      <w:proofErr w:type="spellEnd"/>
    </w:p>
    <w:p w14:paraId="378FAEF3" w14:textId="039A717C" w:rsidR="005B39FA" w:rsidRPr="00D54B87" w:rsidRDefault="00FF0DE4" w:rsidP="009E70A3">
      <w:pPr>
        <w:tabs>
          <w:tab w:val="left" w:pos="3402"/>
        </w:tabs>
        <w:jc w:val="both"/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 xml:space="preserve">De </w:t>
      </w:r>
      <w:proofErr w:type="spellStart"/>
      <w:r w:rsidRPr="00D54B87">
        <w:rPr>
          <w:rFonts w:asciiTheme="minorHAnsi" w:hAnsiTheme="minorHAnsi" w:cstheme="minorHAnsi"/>
          <w:sz w:val="22"/>
        </w:rPr>
        <w:t>nyframtagna</w:t>
      </w:r>
      <w:proofErr w:type="spellEnd"/>
      <w:r w:rsidRPr="00D54B87">
        <w:rPr>
          <w:rFonts w:asciiTheme="minorHAnsi" w:hAnsiTheme="minorHAnsi" w:cstheme="minorHAnsi"/>
          <w:sz w:val="22"/>
        </w:rPr>
        <w:t xml:space="preserve"> </w:t>
      </w:r>
      <w:r w:rsidR="00625C13" w:rsidRPr="00D54B87">
        <w:rPr>
          <w:rFonts w:asciiTheme="minorHAnsi" w:hAnsiTheme="minorHAnsi" w:cstheme="minorHAnsi"/>
          <w:sz w:val="22"/>
        </w:rPr>
        <w:t>engelsk- respektive finsk-språkiga versionerna av den e-</w:t>
      </w:r>
      <w:proofErr w:type="spellStart"/>
      <w:r w:rsidR="00625C13" w:rsidRPr="00D54B87">
        <w:rPr>
          <w:rFonts w:asciiTheme="minorHAnsi" w:hAnsiTheme="minorHAnsi" w:cstheme="minorHAnsi"/>
          <w:sz w:val="22"/>
        </w:rPr>
        <w:t>learning</w:t>
      </w:r>
      <w:proofErr w:type="spellEnd"/>
      <w:r w:rsidR="00625C13" w:rsidRPr="00D54B87">
        <w:rPr>
          <w:rFonts w:asciiTheme="minorHAnsi" w:hAnsiTheme="minorHAnsi" w:cstheme="minorHAnsi"/>
          <w:sz w:val="22"/>
        </w:rPr>
        <w:t xml:space="preserve"> inom GDP som togs fram under 2022 har inte </w:t>
      </w:r>
      <w:r w:rsidR="001F6EB3" w:rsidRPr="00D54B87">
        <w:rPr>
          <w:rFonts w:asciiTheme="minorHAnsi" w:hAnsiTheme="minorHAnsi" w:cstheme="minorHAnsi"/>
          <w:sz w:val="22"/>
        </w:rPr>
        <w:t xml:space="preserve">blivit den succé som vi hoppats på. Detta kan troligen delvis förklaras av </w:t>
      </w:r>
      <w:r w:rsidR="004412BB" w:rsidRPr="00D54B87">
        <w:rPr>
          <w:rFonts w:asciiTheme="minorHAnsi" w:hAnsiTheme="minorHAnsi" w:cstheme="minorHAnsi"/>
          <w:sz w:val="22"/>
        </w:rPr>
        <w:t xml:space="preserve">att marknadsföringen inte </w:t>
      </w:r>
      <w:r w:rsidR="00345D83" w:rsidRPr="00D54B87">
        <w:rPr>
          <w:rFonts w:asciiTheme="minorHAnsi" w:hAnsiTheme="minorHAnsi" w:cstheme="minorHAnsi"/>
          <w:sz w:val="22"/>
        </w:rPr>
        <w:t xml:space="preserve">varit tillräckligt effektiv. </w:t>
      </w:r>
      <w:proofErr w:type="gramStart"/>
      <w:r w:rsidR="00345D83" w:rsidRPr="00D54B87">
        <w:rPr>
          <w:rFonts w:asciiTheme="minorHAnsi" w:hAnsiTheme="minorHAnsi" w:cstheme="minorHAnsi"/>
          <w:sz w:val="22"/>
        </w:rPr>
        <w:t>Framförallt</w:t>
      </w:r>
      <w:proofErr w:type="gramEnd"/>
      <w:r w:rsidR="00345D83" w:rsidRPr="00D54B87">
        <w:rPr>
          <w:rFonts w:asciiTheme="minorHAnsi" w:hAnsiTheme="minorHAnsi" w:cstheme="minorHAnsi"/>
          <w:sz w:val="22"/>
        </w:rPr>
        <w:t xml:space="preserve"> avseende den finska versionen. </w:t>
      </w:r>
    </w:p>
    <w:p w14:paraId="4C2716C9" w14:textId="77777777" w:rsidR="007D6422" w:rsidRPr="00D54B87" w:rsidRDefault="007D6422" w:rsidP="009E70A3">
      <w:pPr>
        <w:tabs>
          <w:tab w:val="left" w:pos="3402"/>
        </w:tabs>
        <w:jc w:val="both"/>
        <w:rPr>
          <w:rFonts w:asciiTheme="minorHAnsi" w:hAnsiTheme="minorHAnsi" w:cstheme="minorHAnsi"/>
          <w:sz w:val="22"/>
        </w:rPr>
      </w:pPr>
    </w:p>
    <w:p w14:paraId="67037FA2" w14:textId="77777777" w:rsidR="009E70A3" w:rsidRPr="00D54B87" w:rsidRDefault="009E70A3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14:paraId="53114282" w14:textId="77777777" w:rsidR="00944079" w:rsidRPr="00D54B87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46412C88" w14:textId="5B45C998" w:rsidR="007713CD" w:rsidRPr="0062407C" w:rsidRDefault="00090BF8" w:rsidP="007713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2407C">
        <w:rPr>
          <w:rFonts w:asciiTheme="minorHAnsi" w:hAnsiTheme="minorHAnsi" w:cstheme="minorHAnsi"/>
          <w:sz w:val="22"/>
        </w:rPr>
        <w:t>Alsike</w:t>
      </w:r>
      <w:r w:rsidR="007713CD" w:rsidRPr="0062407C">
        <w:rPr>
          <w:rFonts w:asciiTheme="minorHAnsi" w:hAnsiTheme="minorHAnsi" w:cstheme="minorHAnsi"/>
          <w:sz w:val="22"/>
        </w:rPr>
        <w:t xml:space="preserve"> den </w:t>
      </w:r>
      <w:r w:rsidR="0076733F" w:rsidRPr="0062407C">
        <w:rPr>
          <w:rFonts w:asciiTheme="minorHAnsi" w:hAnsiTheme="minorHAnsi" w:cstheme="minorHAnsi"/>
          <w:sz w:val="22"/>
        </w:rPr>
        <w:t>1</w:t>
      </w:r>
      <w:r w:rsidR="006535F5">
        <w:rPr>
          <w:rFonts w:asciiTheme="minorHAnsi" w:hAnsiTheme="minorHAnsi" w:cstheme="minorHAnsi"/>
          <w:sz w:val="22"/>
        </w:rPr>
        <w:t>3</w:t>
      </w:r>
      <w:r w:rsidR="007713CD" w:rsidRPr="0062407C">
        <w:rPr>
          <w:rFonts w:asciiTheme="minorHAnsi" w:hAnsiTheme="minorHAnsi" w:cstheme="minorHAnsi"/>
          <w:sz w:val="22"/>
        </w:rPr>
        <w:t xml:space="preserve"> </w:t>
      </w:r>
      <w:r w:rsidR="006E7888" w:rsidRPr="0062407C">
        <w:rPr>
          <w:rFonts w:asciiTheme="minorHAnsi" w:hAnsiTheme="minorHAnsi" w:cstheme="minorHAnsi"/>
          <w:sz w:val="22"/>
        </w:rPr>
        <w:t>november</w:t>
      </w:r>
      <w:r w:rsidR="007713CD" w:rsidRPr="0062407C">
        <w:rPr>
          <w:rFonts w:asciiTheme="minorHAnsi" w:hAnsiTheme="minorHAnsi" w:cstheme="minorHAnsi"/>
          <w:sz w:val="22"/>
        </w:rPr>
        <w:t xml:space="preserve"> 20</w:t>
      </w:r>
      <w:r w:rsidRPr="0062407C">
        <w:rPr>
          <w:rFonts w:asciiTheme="minorHAnsi" w:hAnsiTheme="minorHAnsi" w:cstheme="minorHAnsi"/>
          <w:sz w:val="22"/>
        </w:rPr>
        <w:t>2</w:t>
      </w:r>
      <w:r w:rsidR="00166061" w:rsidRPr="0062407C">
        <w:rPr>
          <w:rFonts w:asciiTheme="minorHAnsi" w:hAnsiTheme="minorHAnsi" w:cstheme="minorHAnsi"/>
          <w:sz w:val="22"/>
        </w:rPr>
        <w:t>3</w:t>
      </w:r>
    </w:p>
    <w:p w14:paraId="4D562E41" w14:textId="77777777" w:rsidR="007713CD" w:rsidRPr="0062407C" w:rsidRDefault="007713CD" w:rsidP="007713CD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7E394D13" w14:textId="77777777" w:rsidR="007713CD" w:rsidRPr="00D54B87" w:rsidRDefault="007713CD" w:rsidP="007713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>För styrelsen</w:t>
      </w:r>
    </w:p>
    <w:p w14:paraId="774ECD75" w14:textId="77777777" w:rsidR="007713CD" w:rsidRPr="00D54B87" w:rsidRDefault="007713CD" w:rsidP="007713CD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0A0EC717" w14:textId="77777777" w:rsidR="00823BF1" w:rsidRPr="00D54B87" w:rsidRDefault="00823BF1" w:rsidP="007713CD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252CEF93" w14:textId="77777777" w:rsidR="007713CD" w:rsidRPr="00D54B87" w:rsidRDefault="007713CD" w:rsidP="007713CD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D54B87">
        <w:rPr>
          <w:rFonts w:asciiTheme="minorHAnsi" w:hAnsiTheme="minorHAnsi" w:cstheme="minorHAnsi"/>
          <w:sz w:val="22"/>
        </w:rPr>
        <w:t>Per Nilsson</w:t>
      </w:r>
    </w:p>
    <w:p w14:paraId="47EFADCC" w14:textId="77777777" w:rsidR="007713CD" w:rsidRPr="00D54B87" w:rsidRDefault="007713CD" w:rsidP="007713CD">
      <w:pPr>
        <w:tabs>
          <w:tab w:val="left" w:pos="3402"/>
        </w:tabs>
        <w:rPr>
          <w:rFonts w:asciiTheme="minorHAnsi" w:hAnsiTheme="minorHAnsi" w:cstheme="minorHAnsi"/>
          <w:sz w:val="32"/>
        </w:rPr>
      </w:pPr>
      <w:r w:rsidRPr="00D54B87">
        <w:rPr>
          <w:rFonts w:asciiTheme="minorHAnsi" w:hAnsiTheme="minorHAnsi" w:cstheme="minorHAnsi"/>
          <w:sz w:val="22"/>
        </w:rPr>
        <w:t>Ordförande i Sektionen för Tillverkning och Kvalitetssäkring</w:t>
      </w:r>
      <w:r w:rsidRPr="00D54B87">
        <w:rPr>
          <w:rFonts w:asciiTheme="minorHAnsi" w:hAnsiTheme="minorHAnsi" w:cstheme="minorHAnsi"/>
          <w:sz w:val="32"/>
        </w:rPr>
        <w:t> </w:t>
      </w:r>
    </w:p>
    <w:p w14:paraId="736A352E" w14:textId="77777777" w:rsidR="00FD39ED" w:rsidRPr="00D54B87" w:rsidRDefault="00FD39ED" w:rsidP="00FD39ED">
      <w:pPr>
        <w:rPr>
          <w:rFonts w:asciiTheme="minorHAnsi" w:hAnsiTheme="minorHAnsi" w:cstheme="minorHAnsi"/>
          <w:sz w:val="24"/>
        </w:rPr>
      </w:pPr>
      <w:r w:rsidRPr="00D54B87">
        <w:rPr>
          <w:rFonts w:asciiTheme="minorHAnsi" w:hAnsiTheme="minorHAnsi" w:cstheme="minorHAnsi"/>
        </w:rPr>
        <w:t> </w:t>
      </w:r>
    </w:p>
    <w:p w14:paraId="4C87258A" w14:textId="77777777" w:rsidR="00FD2CBC" w:rsidRPr="00D54B87" w:rsidRDefault="00FD2CBC" w:rsidP="00FD2CBC">
      <w:pPr>
        <w:pStyle w:val="Rubrik3"/>
        <w:tabs>
          <w:tab w:val="clear" w:pos="1276"/>
        </w:tabs>
        <w:spacing w:line="380" w:lineRule="exact"/>
        <w:rPr>
          <w:rFonts w:asciiTheme="minorHAnsi" w:hAnsiTheme="minorHAnsi" w:cstheme="minorHAnsi"/>
          <w:color w:val="auto"/>
          <w:sz w:val="46"/>
        </w:rPr>
      </w:pPr>
    </w:p>
    <w:sectPr w:rsidR="00FD2CBC" w:rsidRPr="00D54B87" w:rsidSect="00FD2CBC">
      <w:headerReference w:type="default" r:id="rId10"/>
      <w:footerReference w:type="default" r:id="rId11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74D2" w14:textId="77777777" w:rsidR="00D03F56" w:rsidRDefault="00D03F56">
      <w:r>
        <w:separator/>
      </w:r>
    </w:p>
  </w:endnote>
  <w:endnote w:type="continuationSeparator" w:id="0">
    <w:p w14:paraId="38D830B8" w14:textId="77777777" w:rsidR="00D03F56" w:rsidRDefault="00D0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DB41" w14:textId="77777777" w:rsidR="00FD2CBC" w:rsidRDefault="00806E9E">
    <w:pPr>
      <w:pStyle w:val="Sidfot"/>
    </w:pPr>
    <w:r>
      <w:rPr>
        <w:noProof/>
      </w:rPr>
      <w:drawing>
        <wp:inline distT="0" distB="0" distL="0" distR="0" wp14:anchorId="4F18F6C1" wp14:editId="0BBF3590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9B62" w14:textId="77777777" w:rsidR="00D03F56" w:rsidRDefault="00D03F56">
      <w:r>
        <w:separator/>
      </w:r>
    </w:p>
  </w:footnote>
  <w:footnote w:type="continuationSeparator" w:id="0">
    <w:p w14:paraId="4618C379" w14:textId="77777777" w:rsidR="00D03F56" w:rsidRDefault="00D0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8437" w14:textId="77777777" w:rsidR="00FD2CBC" w:rsidRDefault="00806E9E" w:rsidP="00FD2CBC">
    <w:pPr>
      <w:pStyle w:val="Sidhuvud"/>
    </w:pPr>
    <w:r>
      <w:rPr>
        <w:noProof/>
      </w:rPr>
      <w:drawing>
        <wp:inline distT="0" distB="0" distL="0" distR="0" wp14:anchorId="6C21179A" wp14:editId="4C936F12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C2F09" w14:textId="77777777" w:rsidR="00FD2CBC" w:rsidRDefault="00FD2CBC">
    <w:pPr>
      <w:pStyle w:val="Sidhuvud"/>
      <w:jc w:val="center"/>
    </w:pPr>
  </w:p>
  <w:p w14:paraId="22254C41" w14:textId="77777777" w:rsidR="00FD2CBC" w:rsidRDefault="00FD2CBC">
    <w:pPr>
      <w:pStyle w:val="Sidhuvud"/>
      <w:jc w:val="center"/>
    </w:pPr>
  </w:p>
  <w:p w14:paraId="0BEB273E" w14:textId="77777777" w:rsidR="00FD2CBC" w:rsidRDefault="00FD2CBC">
    <w:pPr>
      <w:pStyle w:val="Sidhuvud"/>
      <w:jc w:val="center"/>
    </w:pPr>
  </w:p>
  <w:p w14:paraId="574D2FE4" w14:textId="77777777" w:rsidR="00FD2CBC" w:rsidRDefault="00FD2CBC" w:rsidP="00944079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47332AC6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A0ACF"/>
    <w:multiLevelType w:val="hybridMultilevel"/>
    <w:tmpl w:val="5F4EB88E"/>
    <w:lvl w:ilvl="0" w:tplc="E6F62D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9C6606"/>
    <w:multiLevelType w:val="hybridMultilevel"/>
    <w:tmpl w:val="F29ABCF0"/>
    <w:lvl w:ilvl="0" w:tplc="3572D8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973682008">
    <w:abstractNumId w:val="4"/>
  </w:num>
  <w:num w:numId="2" w16cid:durableId="1636837386">
    <w:abstractNumId w:val="0"/>
  </w:num>
  <w:num w:numId="3" w16cid:durableId="14463401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3427306">
    <w:abstractNumId w:val="3"/>
  </w:num>
  <w:num w:numId="5" w16cid:durableId="1601450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3D"/>
    <w:rsid w:val="00014DDC"/>
    <w:rsid w:val="00016A1E"/>
    <w:rsid w:val="000311EA"/>
    <w:rsid w:val="0004021E"/>
    <w:rsid w:val="000461B9"/>
    <w:rsid w:val="00062DAF"/>
    <w:rsid w:val="00064FB7"/>
    <w:rsid w:val="00076964"/>
    <w:rsid w:val="00090BF8"/>
    <w:rsid w:val="00091386"/>
    <w:rsid w:val="000A5BD6"/>
    <w:rsid w:val="000B4C9A"/>
    <w:rsid w:val="000C66BD"/>
    <w:rsid w:val="000F312C"/>
    <w:rsid w:val="001013D9"/>
    <w:rsid w:val="00105559"/>
    <w:rsid w:val="00144B4E"/>
    <w:rsid w:val="001623AC"/>
    <w:rsid w:val="00166061"/>
    <w:rsid w:val="00177722"/>
    <w:rsid w:val="00177B25"/>
    <w:rsid w:val="00181A29"/>
    <w:rsid w:val="00183AFC"/>
    <w:rsid w:val="00191555"/>
    <w:rsid w:val="001A0A32"/>
    <w:rsid w:val="001A15FD"/>
    <w:rsid w:val="001A3D5D"/>
    <w:rsid w:val="001B7D39"/>
    <w:rsid w:val="001D5733"/>
    <w:rsid w:val="001E2347"/>
    <w:rsid w:val="001E260B"/>
    <w:rsid w:val="001E3827"/>
    <w:rsid w:val="001E4846"/>
    <w:rsid w:val="001F6EB3"/>
    <w:rsid w:val="001F74BB"/>
    <w:rsid w:val="0021413B"/>
    <w:rsid w:val="00231F1D"/>
    <w:rsid w:val="002330AC"/>
    <w:rsid w:val="00235C18"/>
    <w:rsid w:val="0027282A"/>
    <w:rsid w:val="00282901"/>
    <w:rsid w:val="002B37FF"/>
    <w:rsid w:val="002B79AA"/>
    <w:rsid w:val="002D301D"/>
    <w:rsid w:val="002F0B18"/>
    <w:rsid w:val="00305B20"/>
    <w:rsid w:val="003107AD"/>
    <w:rsid w:val="00312722"/>
    <w:rsid w:val="003134BD"/>
    <w:rsid w:val="003233FA"/>
    <w:rsid w:val="00332894"/>
    <w:rsid w:val="003331CF"/>
    <w:rsid w:val="00340D50"/>
    <w:rsid w:val="00341191"/>
    <w:rsid w:val="00341A94"/>
    <w:rsid w:val="00345D83"/>
    <w:rsid w:val="00351A96"/>
    <w:rsid w:val="003625AD"/>
    <w:rsid w:val="00373056"/>
    <w:rsid w:val="0037711B"/>
    <w:rsid w:val="00377962"/>
    <w:rsid w:val="003823C0"/>
    <w:rsid w:val="00383E41"/>
    <w:rsid w:val="003A6818"/>
    <w:rsid w:val="003B11BE"/>
    <w:rsid w:val="003B3E1F"/>
    <w:rsid w:val="003B4B3F"/>
    <w:rsid w:val="003B686D"/>
    <w:rsid w:val="003C134A"/>
    <w:rsid w:val="003C6CD2"/>
    <w:rsid w:val="003D0559"/>
    <w:rsid w:val="003D38CC"/>
    <w:rsid w:val="003D6D82"/>
    <w:rsid w:val="003E146F"/>
    <w:rsid w:val="003E1FE7"/>
    <w:rsid w:val="003E4493"/>
    <w:rsid w:val="003E49B8"/>
    <w:rsid w:val="003E6B98"/>
    <w:rsid w:val="003F36D4"/>
    <w:rsid w:val="003F575A"/>
    <w:rsid w:val="00416983"/>
    <w:rsid w:val="00417210"/>
    <w:rsid w:val="004272F7"/>
    <w:rsid w:val="004351BA"/>
    <w:rsid w:val="00440AE9"/>
    <w:rsid w:val="004412BB"/>
    <w:rsid w:val="00441400"/>
    <w:rsid w:val="0044214E"/>
    <w:rsid w:val="004522FC"/>
    <w:rsid w:val="004527A2"/>
    <w:rsid w:val="00453D7B"/>
    <w:rsid w:val="004553A3"/>
    <w:rsid w:val="004553EC"/>
    <w:rsid w:val="00455462"/>
    <w:rsid w:val="00461355"/>
    <w:rsid w:val="00472FA4"/>
    <w:rsid w:val="0048257B"/>
    <w:rsid w:val="00484D7C"/>
    <w:rsid w:val="004B2048"/>
    <w:rsid w:val="004B6094"/>
    <w:rsid w:val="004B66BF"/>
    <w:rsid w:val="004C407F"/>
    <w:rsid w:val="004D10D3"/>
    <w:rsid w:val="004D15CD"/>
    <w:rsid w:val="004E2750"/>
    <w:rsid w:val="004E4FDA"/>
    <w:rsid w:val="004E7023"/>
    <w:rsid w:val="004F129B"/>
    <w:rsid w:val="004F48A8"/>
    <w:rsid w:val="004F4CC2"/>
    <w:rsid w:val="00501681"/>
    <w:rsid w:val="0050483F"/>
    <w:rsid w:val="00536C24"/>
    <w:rsid w:val="00551F0F"/>
    <w:rsid w:val="005831EB"/>
    <w:rsid w:val="005A0B38"/>
    <w:rsid w:val="005A18F1"/>
    <w:rsid w:val="005A7E1A"/>
    <w:rsid w:val="005B39FA"/>
    <w:rsid w:val="005D4067"/>
    <w:rsid w:val="005E0486"/>
    <w:rsid w:val="005E1630"/>
    <w:rsid w:val="005E4449"/>
    <w:rsid w:val="005F4F75"/>
    <w:rsid w:val="005F64C6"/>
    <w:rsid w:val="00610805"/>
    <w:rsid w:val="0062246A"/>
    <w:rsid w:val="0062407C"/>
    <w:rsid w:val="00624167"/>
    <w:rsid w:val="006246D5"/>
    <w:rsid w:val="00625C13"/>
    <w:rsid w:val="00626FAF"/>
    <w:rsid w:val="00626FEC"/>
    <w:rsid w:val="00640EA6"/>
    <w:rsid w:val="00641FBA"/>
    <w:rsid w:val="00642E2C"/>
    <w:rsid w:val="006535F5"/>
    <w:rsid w:val="006633D4"/>
    <w:rsid w:val="00674FA2"/>
    <w:rsid w:val="006862B7"/>
    <w:rsid w:val="006A0157"/>
    <w:rsid w:val="006C7414"/>
    <w:rsid w:val="006D20AD"/>
    <w:rsid w:val="006D552B"/>
    <w:rsid w:val="006E16F0"/>
    <w:rsid w:val="006E2BDF"/>
    <w:rsid w:val="006E7888"/>
    <w:rsid w:val="006F1D82"/>
    <w:rsid w:val="006F418D"/>
    <w:rsid w:val="006F5B2C"/>
    <w:rsid w:val="007026CD"/>
    <w:rsid w:val="0072054D"/>
    <w:rsid w:val="007228F6"/>
    <w:rsid w:val="007231E6"/>
    <w:rsid w:val="00734FEB"/>
    <w:rsid w:val="00744C4C"/>
    <w:rsid w:val="00756999"/>
    <w:rsid w:val="0076733F"/>
    <w:rsid w:val="007713CD"/>
    <w:rsid w:val="00771616"/>
    <w:rsid w:val="00772785"/>
    <w:rsid w:val="0078042A"/>
    <w:rsid w:val="00785C96"/>
    <w:rsid w:val="007C2157"/>
    <w:rsid w:val="007D1534"/>
    <w:rsid w:val="007D2817"/>
    <w:rsid w:val="007D6422"/>
    <w:rsid w:val="007D73A0"/>
    <w:rsid w:val="007F2088"/>
    <w:rsid w:val="00806E9E"/>
    <w:rsid w:val="00812488"/>
    <w:rsid w:val="0082161E"/>
    <w:rsid w:val="00823BF1"/>
    <w:rsid w:val="008422B2"/>
    <w:rsid w:val="008449E7"/>
    <w:rsid w:val="00851B74"/>
    <w:rsid w:val="00865632"/>
    <w:rsid w:val="008711AF"/>
    <w:rsid w:val="00872C5F"/>
    <w:rsid w:val="00890D4A"/>
    <w:rsid w:val="008910C6"/>
    <w:rsid w:val="008A2A85"/>
    <w:rsid w:val="008A5172"/>
    <w:rsid w:val="008C7F9D"/>
    <w:rsid w:val="008E3A54"/>
    <w:rsid w:val="008E4094"/>
    <w:rsid w:val="0091452C"/>
    <w:rsid w:val="00914F36"/>
    <w:rsid w:val="00920F99"/>
    <w:rsid w:val="00941AB1"/>
    <w:rsid w:val="00944079"/>
    <w:rsid w:val="00977747"/>
    <w:rsid w:val="009853D1"/>
    <w:rsid w:val="00986280"/>
    <w:rsid w:val="009977D0"/>
    <w:rsid w:val="009A1B6B"/>
    <w:rsid w:val="009B2658"/>
    <w:rsid w:val="009B2985"/>
    <w:rsid w:val="009C0D66"/>
    <w:rsid w:val="009D6377"/>
    <w:rsid w:val="009E70A3"/>
    <w:rsid w:val="00A00B59"/>
    <w:rsid w:val="00A1490B"/>
    <w:rsid w:val="00A20CC0"/>
    <w:rsid w:val="00A3373F"/>
    <w:rsid w:val="00A3511B"/>
    <w:rsid w:val="00A376A1"/>
    <w:rsid w:val="00A41DE1"/>
    <w:rsid w:val="00A51260"/>
    <w:rsid w:val="00A54324"/>
    <w:rsid w:val="00A62F74"/>
    <w:rsid w:val="00A6468F"/>
    <w:rsid w:val="00A765B0"/>
    <w:rsid w:val="00AA2C13"/>
    <w:rsid w:val="00AA5D3C"/>
    <w:rsid w:val="00AD4716"/>
    <w:rsid w:val="00AE7769"/>
    <w:rsid w:val="00AF348A"/>
    <w:rsid w:val="00AF544F"/>
    <w:rsid w:val="00B013BE"/>
    <w:rsid w:val="00B03D3B"/>
    <w:rsid w:val="00B1090D"/>
    <w:rsid w:val="00B111A7"/>
    <w:rsid w:val="00B3051A"/>
    <w:rsid w:val="00B3178E"/>
    <w:rsid w:val="00B33AC2"/>
    <w:rsid w:val="00B44506"/>
    <w:rsid w:val="00B508B5"/>
    <w:rsid w:val="00B60F7B"/>
    <w:rsid w:val="00B66ED5"/>
    <w:rsid w:val="00B670E4"/>
    <w:rsid w:val="00B67A22"/>
    <w:rsid w:val="00B75647"/>
    <w:rsid w:val="00B759A2"/>
    <w:rsid w:val="00B82D1B"/>
    <w:rsid w:val="00B8332F"/>
    <w:rsid w:val="00B9084B"/>
    <w:rsid w:val="00BA7FE7"/>
    <w:rsid w:val="00BB0B20"/>
    <w:rsid w:val="00BB6684"/>
    <w:rsid w:val="00BD65DC"/>
    <w:rsid w:val="00BD674D"/>
    <w:rsid w:val="00BE10B0"/>
    <w:rsid w:val="00BE19CF"/>
    <w:rsid w:val="00BE298C"/>
    <w:rsid w:val="00C037F6"/>
    <w:rsid w:val="00C12DEB"/>
    <w:rsid w:val="00C27F50"/>
    <w:rsid w:val="00C34659"/>
    <w:rsid w:val="00C37672"/>
    <w:rsid w:val="00C37F08"/>
    <w:rsid w:val="00C727A1"/>
    <w:rsid w:val="00C74DD6"/>
    <w:rsid w:val="00C81A97"/>
    <w:rsid w:val="00C82558"/>
    <w:rsid w:val="00C82DED"/>
    <w:rsid w:val="00C90FCD"/>
    <w:rsid w:val="00CA0566"/>
    <w:rsid w:val="00CA7061"/>
    <w:rsid w:val="00CB125B"/>
    <w:rsid w:val="00CB5B69"/>
    <w:rsid w:val="00CC1744"/>
    <w:rsid w:val="00CC2901"/>
    <w:rsid w:val="00CD1D4B"/>
    <w:rsid w:val="00CE02CA"/>
    <w:rsid w:val="00CF7E8D"/>
    <w:rsid w:val="00D02247"/>
    <w:rsid w:val="00D03F56"/>
    <w:rsid w:val="00D54B87"/>
    <w:rsid w:val="00D62BC4"/>
    <w:rsid w:val="00D64EC0"/>
    <w:rsid w:val="00D7339D"/>
    <w:rsid w:val="00D75F7E"/>
    <w:rsid w:val="00D8093C"/>
    <w:rsid w:val="00DA0CF2"/>
    <w:rsid w:val="00DA1BB4"/>
    <w:rsid w:val="00DA3D9C"/>
    <w:rsid w:val="00DB0783"/>
    <w:rsid w:val="00DB559E"/>
    <w:rsid w:val="00DB6AA0"/>
    <w:rsid w:val="00DC387B"/>
    <w:rsid w:val="00DC4BCD"/>
    <w:rsid w:val="00DC523B"/>
    <w:rsid w:val="00DC6E2E"/>
    <w:rsid w:val="00DD3E2D"/>
    <w:rsid w:val="00DE2018"/>
    <w:rsid w:val="00DE2B1A"/>
    <w:rsid w:val="00DE77F9"/>
    <w:rsid w:val="00DF3C76"/>
    <w:rsid w:val="00E069C7"/>
    <w:rsid w:val="00E162F6"/>
    <w:rsid w:val="00E20E9C"/>
    <w:rsid w:val="00E2138C"/>
    <w:rsid w:val="00E26D8B"/>
    <w:rsid w:val="00E27ED0"/>
    <w:rsid w:val="00E320B0"/>
    <w:rsid w:val="00E33F36"/>
    <w:rsid w:val="00E43621"/>
    <w:rsid w:val="00E47E35"/>
    <w:rsid w:val="00E57194"/>
    <w:rsid w:val="00E91DA2"/>
    <w:rsid w:val="00E94CFA"/>
    <w:rsid w:val="00EA59D5"/>
    <w:rsid w:val="00EA5C7B"/>
    <w:rsid w:val="00EB08E0"/>
    <w:rsid w:val="00EC453D"/>
    <w:rsid w:val="00EC55D4"/>
    <w:rsid w:val="00EC560C"/>
    <w:rsid w:val="00ED4C42"/>
    <w:rsid w:val="00EE01E5"/>
    <w:rsid w:val="00EF1C0D"/>
    <w:rsid w:val="00F00FC7"/>
    <w:rsid w:val="00F16244"/>
    <w:rsid w:val="00F2275D"/>
    <w:rsid w:val="00F2718A"/>
    <w:rsid w:val="00F27E7B"/>
    <w:rsid w:val="00F30FA0"/>
    <w:rsid w:val="00F56C06"/>
    <w:rsid w:val="00F61E55"/>
    <w:rsid w:val="00F711E2"/>
    <w:rsid w:val="00F71355"/>
    <w:rsid w:val="00F8423C"/>
    <w:rsid w:val="00F9334E"/>
    <w:rsid w:val="00F93BC5"/>
    <w:rsid w:val="00F97605"/>
    <w:rsid w:val="00FA2989"/>
    <w:rsid w:val="00FB60E2"/>
    <w:rsid w:val="00FB7220"/>
    <w:rsid w:val="00FC1D21"/>
    <w:rsid w:val="00FD2CBC"/>
    <w:rsid w:val="00FD39ED"/>
    <w:rsid w:val="00FF0DE4"/>
    <w:rsid w:val="00FF1A99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7E221FC1"/>
  <w15:docId w15:val="{E66CAC56-7921-4274-9EDB-5067ED4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4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D55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5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DC3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62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62DC626161744A0BD2E965AC4274A" ma:contentTypeVersion="2" ma:contentTypeDescription="Create a new document." ma:contentTypeScope="" ma:versionID="4bd5f70e052199a86cadd1921af6a32d">
  <xsd:schema xmlns:xsd="http://www.w3.org/2001/XMLSchema" xmlns:xs="http://www.w3.org/2001/XMLSchema" xmlns:p="http://schemas.microsoft.com/office/2006/metadata/properties" xmlns:ns3="c1a92eb8-f695-425c-9424-2a914aa00474" targetNamespace="http://schemas.microsoft.com/office/2006/metadata/properties" ma:root="true" ma:fieldsID="b5da750cb797f1dcefe863e579d9b174" ns3:_="">
    <xsd:import namespace="c1a92eb8-f695-425c-9424-2a914aa00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92eb8-f695-425c-9424-2a914aa00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D73B2-BFED-41DC-888F-FE7EB6FF8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98CC5-4BA8-4635-BB61-6E0A15CB9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92eb8-f695-425c-9424-2a914aa00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6E799-3052-4D5B-8319-426A6323D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1522</Words>
  <Characters>9157</Characters>
  <Application>Microsoft Office Word</Application>
  <DocSecurity>0</DocSecurity>
  <Lines>76</Lines>
  <Paragraphs>21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Välkommen till vårens andra aktivitet i Stockholmskretsen</vt:lpstr>
      <vt:lpstr>Välkommen till vårens andra aktivitet i Stockholmskretsen</vt:lpstr>
      <vt:lpstr>Välkommen till vårens andra aktivitet i Stockholmskretsen</vt:lpstr>
    </vt:vector>
  </TitlesOfParts>
  <Company>LMA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creator>Anställd</dc:creator>
  <cp:lastModifiedBy>Per Nilsson</cp:lastModifiedBy>
  <cp:revision>8</cp:revision>
  <cp:lastPrinted>2013-02-20T14:31:00Z</cp:lastPrinted>
  <dcterms:created xsi:type="dcterms:W3CDTF">2023-11-13T15:25:00Z</dcterms:created>
  <dcterms:modified xsi:type="dcterms:W3CDTF">2023-11-14T20:11:00Z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Per.NILSSON@se.nestle.com</vt:lpwstr>
  </property>
  <property fmtid="{D5CDD505-2E9C-101B-9397-08002B2CF9AE}" pid="5" name="MSIP_Label_1ada0a2f-b917-4d51-b0d0-d418a10c8b23_SetDate">
    <vt:lpwstr>2019-09-30T12:07:50.5711633Z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2b114580-6a7f-43c1-ab11-502da0707938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0x0101003AF62DC626161744A0BD2E965AC4274A</vt:lpwstr>
  </property>
</Properties>
</file>